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1E0" w:rsidRDefault="00404A94">
      <w:pPr>
        <w:pStyle w:val="2"/>
        <w:jc w:val="center"/>
      </w:pPr>
      <w:r>
        <w:t xml:space="preserve">3. </w:t>
      </w:r>
      <w:bookmarkStart w:id="0" w:name="_GoBack"/>
      <w:r>
        <w:t>Регистрация, подтверждение личности, восстановление доступа граждан в Единой системе идентификации</w:t>
      </w:r>
      <w:bookmarkEnd w:id="0"/>
      <w:r>
        <w:t>.</w:t>
      </w:r>
    </w:p>
    <w:p w:rsidR="00A911E0" w:rsidRDefault="00404A94">
      <w:pPr>
        <w:pStyle w:val="Standard"/>
        <w:jc w:val="center"/>
      </w:pPr>
      <w:r>
        <w:t>Создаем новое дело « + Создать дело».</w:t>
      </w:r>
    </w:p>
    <w:p w:rsidR="00A911E0" w:rsidRDefault="00A911E0">
      <w:pPr>
        <w:pStyle w:val="Standard"/>
      </w:pPr>
    </w:p>
    <w:p w:rsidR="00A911E0" w:rsidRDefault="00404A94">
      <w:pPr>
        <w:pStyle w:val="Standard"/>
        <w:jc w:val="center"/>
      </w:pPr>
      <w:r>
        <w:rPr>
          <w:noProof/>
          <w:lang w:eastAsia="ru-RU" w:bidi="ar-SA"/>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6120000" cy="2337480"/>
            <wp:effectExtent l="0" t="0" r="0" b="5670"/>
            <wp:wrapTopAndBottom/>
            <wp:docPr id="1" name="Графический объект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20000" cy="2337480"/>
                    </a:xfrm>
                    <a:prstGeom prst="rect">
                      <a:avLst/>
                    </a:prstGeom>
                  </pic:spPr>
                </pic:pic>
              </a:graphicData>
            </a:graphic>
          </wp:anchor>
        </w:drawing>
      </w:r>
    </w:p>
    <w:p w:rsidR="00A911E0" w:rsidRDefault="00404A94">
      <w:pPr>
        <w:pStyle w:val="Standard"/>
        <w:jc w:val="center"/>
      </w:pPr>
      <w:r>
        <w:t>Выбираем шаблон.</w:t>
      </w:r>
    </w:p>
    <w:p w:rsidR="00A911E0" w:rsidRDefault="00404A94">
      <w:pPr>
        <w:pStyle w:val="Standard"/>
        <w:jc w:val="center"/>
      </w:pPr>
      <w:r>
        <w:rPr>
          <w:noProof/>
          <w:lang w:eastAsia="ru-RU" w:bidi="ar-SA"/>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6120000" cy="1333440"/>
            <wp:effectExtent l="0" t="0" r="0" b="60"/>
            <wp:wrapTopAndBottom/>
            <wp:docPr id="2" name="Графический объект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20000" cy="1333440"/>
                    </a:xfrm>
                    <a:prstGeom prst="rect">
                      <a:avLst/>
                    </a:prstGeom>
                  </pic:spPr>
                </pic:pic>
              </a:graphicData>
            </a:graphic>
          </wp:anchor>
        </w:drawing>
      </w:r>
      <w:r>
        <w:rPr>
          <w:noProof/>
          <w:lang w:eastAsia="ru-RU" w:bidi="ar-SA"/>
        </w:rPr>
        <w:drawing>
          <wp:anchor distT="0" distB="0" distL="114300" distR="114300" simplePos="0" relativeHeight="2" behindDoc="0" locked="0" layoutInCell="1" allowOverlap="1">
            <wp:simplePos x="0" y="0"/>
            <wp:positionH relativeFrom="column">
              <wp:align>center</wp:align>
            </wp:positionH>
            <wp:positionV relativeFrom="paragraph">
              <wp:align>top</wp:align>
            </wp:positionV>
            <wp:extent cx="6120000" cy="1333440"/>
            <wp:effectExtent l="0" t="0" r="0" b="60"/>
            <wp:wrapTopAndBottom/>
            <wp:docPr id="3" name="Графический объект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20000" cy="1333440"/>
                    </a:xfrm>
                    <a:prstGeom prst="rect">
                      <a:avLst/>
                    </a:prstGeom>
                  </pic:spPr>
                </pic:pic>
              </a:graphicData>
            </a:graphic>
          </wp:anchor>
        </w:drawing>
      </w:r>
    </w:p>
    <w:p w:rsidR="00A911E0" w:rsidRDefault="00404A94">
      <w:pPr>
        <w:pStyle w:val="Standard"/>
        <w:jc w:val="center"/>
      </w:pPr>
      <w:r>
        <w:t xml:space="preserve">Далее требуется </w:t>
      </w:r>
      <w:r>
        <w:t>выбрать:</w:t>
      </w:r>
    </w:p>
    <w:p w:rsidR="00A911E0" w:rsidRDefault="00A911E0">
      <w:pPr>
        <w:pStyle w:val="Standard"/>
        <w:jc w:val="center"/>
      </w:pPr>
    </w:p>
    <w:p w:rsidR="00A911E0" w:rsidRDefault="00404A94">
      <w:pPr>
        <w:pStyle w:val="Standard"/>
        <w:numPr>
          <w:ilvl w:val="0"/>
          <w:numId w:val="1"/>
        </w:numPr>
        <w:jc w:val="center"/>
      </w:pPr>
      <w:r>
        <w:t xml:space="preserve">Если </w:t>
      </w:r>
      <w:proofErr w:type="gramStart"/>
      <w:r>
        <w:t>требуется подтверждение СНИЛС  выбираем</w:t>
      </w:r>
      <w:proofErr w:type="gramEnd"/>
      <w:r>
        <w:t xml:space="preserve"> шаблон (1),</w:t>
      </w:r>
    </w:p>
    <w:p w:rsidR="00A911E0" w:rsidRDefault="00404A94">
      <w:pPr>
        <w:pStyle w:val="Standard"/>
        <w:numPr>
          <w:ilvl w:val="0"/>
          <w:numId w:val="1"/>
        </w:numPr>
        <w:jc w:val="center"/>
      </w:pPr>
      <w:r>
        <w:t>нажимаем «Начать процесс» (2).</w:t>
      </w:r>
    </w:p>
    <w:p w:rsidR="00A911E0" w:rsidRDefault="00404A94">
      <w:pPr>
        <w:pStyle w:val="Standard"/>
        <w:numPr>
          <w:ilvl w:val="0"/>
          <w:numId w:val="1"/>
        </w:numPr>
        <w:jc w:val="center"/>
      </w:pPr>
      <w:r>
        <w:t xml:space="preserve">Если подтверждения не </w:t>
      </w:r>
      <w:proofErr w:type="gramStart"/>
      <w:r>
        <w:t>требуется</w:t>
      </w:r>
      <w:proofErr w:type="gramEnd"/>
      <w:r>
        <w:t xml:space="preserve">  нажимаем «Далее» (3).</w:t>
      </w:r>
    </w:p>
    <w:p w:rsidR="00A911E0" w:rsidRDefault="00404A94">
      <w:pPr>
        <w:pStyle w:val="Standard"/>
        <w:jc w:val="center"/>
      </w:pPr>
      <w:r>
        <w:rPr>
          <w:noProof/>
          <w:lang w:eastAsia="ru-RU" w:bidi="ar-SA"/>
        </w:rPr>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4822200" cy="2288519"/>
            <wp:effectExtent l="0" t="0" r="0" b="0"/>
            <wp:wrapTopAndBottom/>
            <wp:docPr id="4" name="Графический объект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822200" cy="2288519"/>
                    </a:xfrm>
                    <a:prstGeom prst="rect">
                      <a:avLst/>
                    </a:prstGeom>
                  </pic:spPr>
                </pic:pic>
              </a:graphicData>
            </a:graphic>
          </wp:anchor>
        </w:drawing>
      </w: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404A94">
      <w:pPr>
        <w:pStyle w:val="Standard"/>
        <w:jc w:val="center"/>
      </w:pPr>
      <w:r>
        <w:t xml:space="preserve">Если требуется проверка СНИЛС переходим </w:t>
      </w:r>
      <w:proofErr w:type="gramStart"/>
      <w:r>
        <w:t>в</w:t>
      </w:r>
      <w:proofErr w:type="gramEnd"/>
    </w:p>
    <w:p w:rsidR="00A911E0" w:rsidRDefault="00404A94">
      <w:pPr>
        <w:pStyle w:val="Standard"/>
        <w:jc w:val="center"/>
      </w:pPr>
      <w:r>
        <w:t>«Заполнить форму запроса (ПФР — СНИЛС)».</w:t>
      </w:r>
    </w:p>
    <w:p w:rsidR="00A911E0" w:rsidRDefault="00404A94">
      <w:pPr>
        <w:pStyle w:val="Standard"/>
        <w:jc w:val="center"/>
      </w:pPr>
      <w:r>
        <w:rPr>
          <w:noProof/>
          <w:lang w:eastAsia="ru-RU" w:bidi="ar-SA"/>
        </w:rPr>
        <w:drawing>
          <wp:anchor distT="0" distB="0" distL="114300" distR="114300" simplePos="0" relativeHeight="4" behindDoc="0" locked="0" layoutInCell="1" allowOverlap="1">
            <wp:simplePos x="0" y="0"/>
            <wp:positionH relativeFrom="column">
              <wp:posOffset>801359</wp:posOffset>
            </wp:positionH>
            <wp:positionV relativeFrom="paragraph">
              <wp:posOffset>256680</wp:posOffset>
            </wp:positionV>
            <wp:extent cx="4756679" cy="2932919"/>
            <wp:effectExtent l="0" t="0" r="5821" b="781"/>
            <wp:wrapTopAndBottom/>
            <wp:docPr id="5" name="Графический объект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756679" cy="2932919"/>
                    </a:xfrm>
                    <a:prstGeom prst="rect">
                      <a:avLst/>
                    </a:prstGeom>
                  </pic:spPr>
                </pic:pic>
              </a:graphicData>
            </a:graphic>
          </wp:anchor>
        </w:drawing>
      </w:r>
    </w:p>
    <w:p w:rsidR="00A911E0" w:rsidRDefault="00A911E0">
      <w:pPr>
        <w:pStyle w:val="Standard"/>
        <w:jc w:val="center"/>
      </w:pPr>
    </w:p>
    <w:p w:rsidR="00A911E0" w:rsidRDefault="00404A94">
      <w:pPr>
        <w:pStyle w:val="Standard"/>
        <w:jc w:val="center"/>
      </w:pPr>
      <w:r>
        <w:t>Заполняем форму запроса:</w:t>
      </w:r>
    </w:p>
    <w:p w:rsidR="00A911E0" w:rsidRDefault="00404A94">
      <w:pPr>
        <w:pStyle w:val="Standard"/>
        <w:jc w:val="center"/>
      </w:pPr>
      <w:r>
        <w:t>В полях «Дополнительная информация</w:t>
      </w:r>
      <w:proofErr w:type="gramStart"/>
      <w:r>
        <w:t>:»</w:t>
      </w:r>
      <w:proofErr w:type="gramEnd"/>
      <w:r>
        <w:t xml:space="preserve"> необходимо внести место рождения или  документ удостоверяющий личность (рекомендуется). Могут быть внесены оба параметра.</w:t>
      </w:r>
    </w:p>
    <w:p w:rsidR="00A911E0" w:rsidRDefault="00A911E0">
      <w:pPr>
        <w:pStyle w:val="Standard"/>
        <w:jc w:val="center"/>
      </w:pPr>
    </w:p>
    <w:p w:rsidR="00A911E0" w:rsidRDefault="00404A94">
      <w:pPr>
        <w:pStyle w:val="Standard"/>
        <w:jc w:val="center"/>
      </w:pPr>
      <w:r>
        <w:rPr>
          <w:noProof/>
          <w:lang w:eastAsia="ru-RU" w:bidi="ar-SA"/>
        </w:rPr>
        <w:drawing>
          <wp:anchor distT="0" distB="0" distL="114300" distR="114300" simplePos="0" relativeHeight="5" behindDoc="0" locked="0" layoutInCell="1" allowOverlap="1">
            <wp:simplePos x="0" y="0"/>
            <wp:positionH relativeFrom="column">
              <wp:align>center</wp:align>
            </wp:positionH>
            <wp:positionV relativeFrom="paragraph">
              <wp:align>top</wp:align>
            </wp:positionV>
            <wp:extent cx="6120000" cy="4133159"/>
            <wp:effectExtent l="0" t="0" r="0" b="691"/>
            <wp:wrapTopAndBottom/>
            <wp:docPr id="6" name="Графический объект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120000" cy="4133159"/>
                    </a:xfrm>
                    <a:prstGeom prst="rect">
                      <a:avLst/>
                    </a:prstGeom>
                  </pic:spPr>
                </pic:pic>
              </a:graphicData>
            </a:graphic>
          </wp:anchor>
        </w:drawing>
      </w: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404A94">
      <w:pPr>
        <w:pStyle w:val="Standard"/>
        <w:jc w:val="center"/>
      </w:pPr>
      <w:r>
        <w:t>После заполнения «</w:t>
      </w:r>
      <w:proofErr w:type="gramStart"/>
      <w:r>
        <w:t>Подписать и отправить</w:t>
      </w:r>
      <w:proofErr w:type="gramEnd"/>
      <w:r>
        <w:t>».</w:t>
      </w:r>
    </w:p>
    <w:p w:rsidR="00A911E0" w:rsidRDefault="00A911E0">
      <w:pPr>
        <w:pStyle w:val="Standard"/>
        <w:jc w:val="center"/>
      </w:pPr>
    </w:p>
    <w:p w:rsidR="00A911E0" w:rsidRDefault="00404A94">
      <w:pPr>
        <w:pStyle w:val="Standard"/>
        <w:jc w:val="center"/>
      </w:pPr>
      <w:r>
        <w:rPr>
          <w:noProof/>
          <w:lang w:eastAsia="ru-RU" w:bidi="ar-SA"/>
        </w:rPr>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2381399" cy="485639"/>
            <wp:effectExtent l="0" t="0" r="0" b="0"/>
            <wp:wrapTopAndBottom/>
            <wp:docPr id="7" name="Графический объект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381399" cy="485639"/>
                    </a:xfrm>
                    <a:prstGeom prst="rect">
                      <a:avLst/>
                    </a:prstGeom>
                  </pic:spPr>
                </pic:pic>
              </a:graphicData>
            </a:graphic>
          </wp:anchor>
        </w:drawing>
      </w:r>
    </w:p>
    <w:p w:rsidR="00A911E0" w:rsidRDefault="00A911E0">
      <w:pPr>
        <w:pStyle w:val="Standard"/>
        <w:jc w:val="center"/>
      </w:pPr>
    </w:p>
    <w:p w:rsidR="00A911E0" w:rsidRDefault="00404A94">
      <w:pPr>
        <w:pStyle w:val="Standard"/>
        <w:jc w:val="center"/>
      </w:pPr>
      <w:r>
        <w:rPr>
          <w:noProof/>
          <w:lang w:eastAsia="ru-RU" w:bidi="ar-SA"/>
        </w:rPr>
        <w:drawing>
          <wp:anchor distT="0" distB="0" distL="114300" distR="114300" simplePos="0" relativeHeight="7" behindDoc="0" locked="0" layoutInCell="1" allowOverlap="1">
            <wp:simplePos x="0" y="0"/>
            <wp:positionH relativeFrom="column">
              <wp:posOffset>317520</wp:posOffset>
            </wp:positionH>
            <wp:positionV relativeFrom="paragraph">
              <wp:posOffset>36360</wp:posOffset>
            </wp:positionV>
            <wp:extent cx="5572800" cy="3356639"/>
            <wp:effectExtent l="0" t="0" r="8850" b="0"/>
            <wp:wrapTopAndBottom/>
            <wp:docPr id="8" name="Графический объект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572800" cy="3356639"/>
                    </a:xfrm>
                    <a:prstGeom prst="rect">
                      <a:avLst/>
                    </a:prstGeom>
                  </pic:spPr>
                </pic:pic>
              </a:graphicData>
            </a:graphic>
          </wp:anchor>
        </w:drawing>
      </w:r>
    </w:p>
    <w:p w:rsidR="00A911E0" w:rsidRDefault="00404A94">
      <w:pPr>
        <w:pStyle w:val="Standard"/>
        <w:jc w:val="center"/>
      </w:pPr>
      <w:r>
        <w:t>Ответ приходит в ф</w:t>
      </w:r>
      <w:r>
        <w:t xml:space="preserve">ормате </w:t>
      </w:r>
      <w:r>
        <w:rPr>
          <w:lang w:val="en-US"/>
        </w:rPr>
        <w:t>pdf</w:t>
      </w:r>
      <w:r w:rsidRPr="00341CE2">
        <w:t>.</w:t>
      </w:r>
    </w:p>
    <w:p w:rsidR="00A911E0" w:rsidRPr="00341CE2" w:rsidRDefault="00A911E0">
      <w:pPr>
        <w:pStyle w:val="Standard"/>
        <w:jc w:val="center"/>
      </w:pPr>
    </w:p>
    <w:p w:rsidR="00A911E0" w:rsidRPr="00341CE2" w:rsidRDefault="00404A94">
      <w:pPr>
        <w:pStyle w:val="Standard"/>
        <w:jc w:val="center"/>
      </w:pPr>
      <w:r>
        <w:rPr>
          <w:noProof/>
          <w:lang w:eastAsia="ru-RU" w:bidi="ar-SA"/>
        </w:rPr>
        <w:drawing>
          <wp:anchor distT="0" distB="0" distL="114300" distR="114300" simplePos="0" relativeHeight="8" behindDoc="0" locked="0" layoutInCell="1" allowOverlap="1">
            <wp:simplePos x="0" y="0"/>
            <wp:positionH relativeFrom="column">
              <wp:align>center</wp:align>
            </wp:positionH>
            <wp:positionV relativeFrom="paragraph">
              <wp:align>top</wp:align>
            </wp:positionV>
            <wp:extent cx="5537880" cy="3176280"/>
            <wp:effectExtent l="0" t="0" r="5670" b="5070"/>
            <wp:wrapTopAndBottom/>
            <wp:docPr id="9" name="Графический объект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537880" cy="3176280"/>
                    </a:xfrm>
                    <a:prstGeom prst="rect">
                      <a:avLst/>
                    </a:prstGeom>
                  </pic:spPr>
                </pic:pic>
              </a:graphicData>
            </a:graphic>
          </wp:anchor>
        </w:drawing>
      </w:r>
    </w:p>
    <w:p w:rsidR="00A911E0" w:rsidRPr="00341CE2" w:rsidRDefault="00A911E0">
      <w:pPr>
        <w:pStyle w:val="Standard"/>
        <w:jc w:val="center"/>
      </w:pPr>
    </w:p>
    <w:p w:rsidR="00A911E0" w:rsidRPr="00341CE2" w:rsidRDefault="00A911E0">
      <w:pPr>
        <w:pStyle w:val="Standard"/>
        <w:jc w:val="center"/>
      </w:pPr>
    </w:p>
    <w:p w:rsidR="00A911E0" w:rsidRPr="00341CE2" w:rsidRDefault="00A911E0">
      <w:pPr>
        <w:pStyle w:val="Standard"/>
        <w:jc w:val="center"/>
      </w:pPr>
    </w:p>
    <w:p w:rsidR="00A911E0" w:rsidRPr="00341CE2" w:rsidRDefault="00A911E0">
      <w:pPr>
        <w:pStyle w:val="Standard"/>
        <w:jc w:val="center"/>
      </w:pPr>
    </w:p>
    <w:p w:rsidR="00A911E0" w:rsidRDefault="00404A94">
      <w:pPr>
        <w:pStyle w:val="Standard"/>
        <w:jc w:val="center"/>
      </w:pPr>
      <w:r>
        <w:t xml:space="preserve">Далее возвращаемся </w:t>
      </w:r>
      <w:proofErr w:type="gramStart"/>
      <w:r>
        <w:t>к</w:t>
      </w:r>
      <w:proofErr w:type="gramEnd"/>
      <w:r>
        <w:t xml:space="preserve"> «Запрос (проверка) СНИЛС» (1),</w:t>
      </w:r>
    </w:p>
    <w:p w:rsidR="00A911E0" w:rsidRDefault="00404A94">
      <w:pPr>
        <w:pStyle w:val="Standard"/>
        <w:jc w:val="center"/>
      </w:pPr>
      <w:r>
        <w:t>нажимаем «Далее»(2).</w:t>
      </w:r>
    </w:p>
    <w:p w:rsidR="00A911E0" w:rsidRDefault="00404A94">
      <w:pPr>
        <w:pStyle w:val="Standard"/>
        <w:jc w:val="center"/>
      </w:pPr>
      <w:r>
        <w:rPr>
          <w:noProof/>
          <w:lang w:eastAsia="ru-RU" w:bidi="ar-SA"/>
        </w:rPr>
        <w:drawing>
          <wp:anchor distT="0" distB="0" distL="114300" distR="114300" simplePos="0" relativeHeight="9" behindDoc="0" locked="0" layoutInCell="1" allowOverlap="1">
            <wp:simplePos x="0" y="0"/>
            <wp:positionH relativeFrom="column">
              <wp:align>center</wp:align>
            </wp:positionH>
            <wp:positionV relativeFrom="paragraph">
              <wp:align>top</wp:align>
            </wp:positionV>
            <wp:extent cx="5530320" cy="2964239"/>
            <wp:effectExtent l="0" t="0" r="0" b="7561"/>
            <wp:wrapTopAndBottom/>
            <wp:docPr id="10" name="Графический объект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530320" cy="2964239"/>
                    </a:xfrm>
                    <a:prstGeom prst="rect">
                      <a:avLst/>
                    </a:prstGeom>
                  </pic:spPr>
                </pic:pic>
              </a:graphicData>
            </a:graphic>
          </wp:anchor>
        </w:drawing>
      </w:r>
    </w:p>
    <w:p w:rsidR="00A911E0" w:rsidRDefault="00404A94">
      <w:pPr>
        <w:pStyle w:val="3"/>
        <w:jc w:val="center"/>
      </w:pPr>
      <w:r>
        <w:t>Перед применением операций регистрации, подтверждения, восстановления доступа, подтверждения личности или удаления учетной записи необходимо применять операцию "П</w:t>
      </w:r>
      <w:r>
        <w:t>оиск учетной записи" для того, чтобы найти все учетные записи, удовлетворяющие входным параметрам и выбрать конкретную учетную запись для продолжения работы с ней.</w:t>
      </w:r>
    </w:p>
    <w:p w:rsidR="00A911E0" w:rsidRDefault="00404A94">
      <w:pPr>
        <w:pStyle w:val="3"/>
        <w:jc w:val="center"/>
      </w:pPr>
      <w:r>
        <w:t>Операция предназначена для поиска учётной записи, зарегистрированной в ЕСИА, по её атрибута</w:t>
      </w:r>
      <w:r>
        <w:t>м. В качестве входных параметров операция поиска получает атрибуты учетной записи, а также один или более из дополнительных необязательных атрибутов (номер мобильного телефона, адрес электронной почты или номер СНИЛС). Результатом выполнения операции будет</w:t>
      </w:r>
      <w:r>
        <w:t xml:space="preserve"> один или несколько идентификаторов (OID) найденных учетных записей, параметры, по которым была найдена каждая учетная запись, её статус, дату регистрации и тип подтверждения.</w:t>
      </w: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A911E0">
      <w:pPr>
        <w:pStyle w:val="Standard"/>
        <w:jc w:val="center"/>
      </w:pPr>
    </w:p>
    <w:p w:rsidR="00A911E0" w:rsidRDefault="00404A94">
      <w:pPr>
        <w:pStyle w:val="Standard"/>
        <w:jc w:val="center"/>
      </w:pPr>
      <w:r>
        <w:lastRenderedPageBreak/>
        <w:t>Выбираем «Идентификатор центра регистрации» (1),</w:t>
      </w:r>
    </w:p>
    <w:p w:rsidR="00A911E0" w:rsidRDefault="00404A94">
      <w:pPr>
        <w:pStyle w:val="Standard"/>
        <w:jc w:val="center"/>
      </w:pPr>
      <w:r>
        <w:t xml:space="preserve">заполняем </w:t>
      </w:r>
      <w:r>
        <w:t>«Сведения о пользователе».</w:t>
      </w:r>
    </w:p>
    <w:p w:rsidR="00A911E0" w:rsidRDefault="00404A94">
      <w:pPr>
        <w:pStyle w:val="Standard"/>
        <w:jc w:val="center"/>
      </w:pPr>
      <w:r>
        <w:rPr>
          <w:noProof/>
          <w:lang w:eastAsia="ru-RU" w:bidi="ar-SA"/>
        </w:rPr>
        <w:drawing>
          <wp:anchor distT="0" distB="0" distL="114300" distR="114300" simplePos="0" relativeHeight="10" behindDoc="0" locked="0" layoutInCell="1" allowOverlap="1">
            <wp:simplePos x="0" y="0"/>
            <wp:positionH relativeFrom="column">
              <wp:align>center</wp:align>
            </wp:positionH>
            <wp:positionV relativeFrom="paragraph">
              <wp:align>top</wp:align>
            </wp:positionV>
            <wp:extent cx="5016600" cy="3516479"/>
            <wp:effectExtent l="0" t="0" r="0" b="7771"/>
            <wp:wrapTopAndBottom/>
            <wp:docPr id="11" name="Графический объект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016600" cy="3516479"/>
                    </a:xfrm>
                    <a:prstGeom prst="rect">
                      <a:avLst/>
                    </a:prstGeom>
                  </pic:spPr>
                </pic:pic>
              </a:graphicData>
            </a:graphic>
          </wp:anchor>
        </w:drawing>
      </w:r>
    </w:p>
    <w:p w:rsidR="00A911E0" w:rsidRDefault="00404A94">
      <w:pPr>
        <w:pStyle w:val="3"/>
        <w:jc w:val="center"/>
      </w:pPr>
      <w:r>
        <w:t xml:space="preserve">При поиске необходимо, чтобы был заполнен хотя бы один из необязательных параметров: </w:t>
      </w:r>
      <w:proofErr w:type="spellStart"/>
      <w:r>
        <w:t>Email</w:t>
      </w:r>
      <w:proofErr w:type="spellEnd"/>
      <w:r>
        <w:t>, телефон или СНИЛС (1). Для наиболее эффективного поиска учётной записи рекомендуется указывать максимально возможное количество входных</w:t>
      </w:r>
      <w:r>
        <w:t xml:space="preserve"> параметров.</w:t>
      </w:r>
    </w:p>
    <w:p w:rsidR="00A911E0" w:rsidRDefault="00404A94">
      <w:pPr>
        <w:pStyle w:val="Standard"/>
        <w:jc w:val="center"/>
      </w:pPr>
      <w:r>
        <w:rPr>
          <w:noProof/>
          <w:lang w:eastAsia="ru-RU" w:bidi="ar-SA"/>
        </w:rPr>
        <w:drawing>
          <wp:anchor distT="0" distB="0" distL="114300" distR="114300" simplePos="0" relativeHeight="11" behindDoc="0" locked="0" layoutInCell="1" allowOverlap="1">
            <wp:simplePos x="0" y="0"/>
            <wp:positionH relativeFrom="column">
              <wp:posOffset>2392199</wp:posOffset>
            </wp:positionH>
            <wp:positionV relativeFrom="paragraph">
              <wp:posOffset>397440</wp:posOffset>
            </wp:positionV>
            <wp:extent cx="3206879" cy="3394079"/>
            <wp:effectExtent l="0" t="0" r="0" b="0"/>
            <wp:wrapTopAndBottom/>
            <wp:docPr id="12" name="Графический объект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206879" cy="3394079"/>
                    </a:xfrm>
                    <a:prstGeom prst="rect">
                      <a:avLst/>
                    </a:prstGeom>
                  </pic:spPr>
                </pic:pic>
              </a:graphicData>
            </a:graphic>
          </wp:anchor>
        </w:drawing>
      </w:r>
      <w:r>
        <w:t>В конце формы, необходимо внести СНИЛС (2) сертифицированного оператора, и нажать «Далее» что бы отправить запрос.</w:t>
      </w:r>
    </w:p>
    <w:p w:rsidR="00A911E0" w:rsidRDefault="00A911E0">
      <w:pPr>
        <w:pStyle w:val="Standard"/>
        <w:jc w:val="center"/>
      </w:pPr>
    </w:p>
    <w:p w:rsidR="00A911E0" w:rsidRDefault="00404A94">
      <w:pPr>
        <w:pStyle w:val="Standard"/>
        <w:jc w:val="center"/>
      </w:pPr>
      <w:r>
        <w:rPr>
          <w:noProof/>
          <w:lang w:eastAsia="ru-RU" w:bidi="ar-SA"/>
        </w:rPr>
        <w:lastRenderedPageBreak/>
        <w:drawing>
          <wp:anchor distT="0" distB="0" distL="114300" distR="114300" simplePos="0" relativeHeight="12" behindDoc="0" locked="0" layoutInCell="1" allowOverlap="1">
            <wp:simplePos x="0" y="0"/>
            <wp:positionH relativeFrom="column">
              <wp:posOffset>309240</wp:posOffset>
            </wp:positionH>
            <wp:positionV relativeFrom="paragraph">
              <wp:posOffset>578519</wp:posOffset>
            </wp:positionV>
            <wp:extent cx="5530320" cy="3997439"/>
            <wp:effectExtent l="0" t="0" r="0" b="3061"/>
            <wp:wrapTopAndBottom/>
            <wp:docPr id="13" name="Графический объект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530320" cy="3997439"/>
                    </a:xfrm>
                    <a:prstGeom prst="rect">
                      <a:avLst/>
                    </a:prstGeom>
                  </pic:spPr>
                </pic:pic>
              </a:graphicData>
            </a:graphic>
          </wp:anchor>
        </w:drawing>
      </w:r>
      <w:r>
        <w:t>После получения ответа, переходим в форму «Подготовка заявления», где выбираем «Наименование операции» (1) и «Идентификатор ц</w:t>
      </w:r>
      <w:r>
        <w:t>ентра регистрации» (2) и «СНИЛС оператора»(3).</w:t>
      </w:r>
    </w:p>
    <w:p w:rsidR="00A911E0" w:rsidRDefault="00A911E0">
      <w:pPr>
        <w:pStyle w:val="Standard"/>
        <w:jc w:val="center"/>
      </w:pPr>
    </w:p>
    <w:p w:rsidR="00A911E0" w:rsidRDefault="00404A94">
      <w:pPr>
        <w:pStyle w:val="Standard"/>
        <w:jc w:val="center"/>
      </w:pPr>
      <w:r>
        <w:rPr>
          <w:u w:val="single"/>
        </w:rPr>
        <w:t>Поиск учетной записи в ЕСИА</w:t>
      </w:r>
      <w:r>
        <w:t xml:space="preserve"> - о</w:t>
      </w:r>
      <w:r>
        <w:t>перация предназначена для поиска учётной записи, зарегистрированной в ЕСИА, по её атрибутам. В качестве входных параметров операция поиска получает атрибуты учетной записи, а та</w:t>
      </w:r>
      <w:r>
        <w:t>кже один или более из дополнительных необязательных атрибутов (номер мобильного телефона, адрес электронной почты или номер СНИЛС). Результатом выполнения операции будет один или несколько идентификаторов (OID) найденных учетных записей, параметры, по кото</w:t>
      </w:r>
      <w:r>
        <w:t>рым была найдена каждая учетная запись, её статус, дату регистрации и тип подтверждения.</w:t>
      </w:r>
    </w:p>
    <w:p w:rsidR="00A911E0" w:rsidRDefault="00A911E0">
      <w:pPr>
        <w:pStyle w:val="Standard"/>
        <w:jc w:val="center"/>
      </w:pPr>
    </w:p>
    <w:p w:rsidR="00A911E0" w:rsidRDefault="00404A94">
      <w:pPr>
        <w:pStyle w:val="Standard"/>
        <w:jc w:val="center"/>
      </w:pPr>
      <w:r>
        <w:rPr>
          <w:u w:val="single"/>
        </w:rPr>
        <w:t>Регистрация подтвержденной учетной в ЕСИА с отправкой пароля для первого входа в систему на контактные данные</w:t>
      </w:r>
      <w:r>
        <w:t xml:space="preserve"> -  о</w:t>
      </w:r>
      <w:r>
        <w:t>перация предназначена для создания новой подтвержден</w:t>
      </w:r>
      <w:r>
        <w:t>ной учетной записи пользователя ЕСИА с отправкой пароля для первого входа в систему на контактные данные. В качестве входных параметров операция регистрации получает атрибуты учетной записи (персональные данные пользователя). Результатом выполнения операци</w:t>
      </w:r>
      <w:r>
        <w:t>и будет идентификатор (OID) созданной учетной записи и статус регистрации. Пароль для первого входа отправляется пользователю на указанные контактные данные.</w:t>
      </w:r>
    </w:p>
    <w:p w:rsidR="00A911E0" w:rsidRDefault="00A911E0">
      <w:pPr>
        <w:pStyle w:val="Standard"/>
        <w:jc w:val="center"/>
      </w:pPr>
    </w:p>
    <w:p w:rsidR="00A911E0" w:rsidRDefault="00404A94">
      <w:pPr>
        <w:pStyle w:val="Standard"/>
        <w:jc w:val="center"/>
      </w:pPr>
      <w:r>
        <w:rPr>
          <w:u w:val="single"/>
        </w:rPr>
        <w:t>Восстановление доступа к подтвержденной учетной записи ЕСИА с выдачей пароля для входа</w:t>
      </w:r>
      <w:r>
        <w:t xml:space="preserve"> - о</w:t>
      </w:r>
      <w:r>
        <w:t>перация</w:t>
      </w:r>
      <w:r>
        <w:t xml:space="preserve"> предназначена для восстановления доступа к подтвержденной учетной записи пользователя ЕСИА с отправкой пароля для входа в систему на контактные данные. В качестве входных параметров операция восстановления доступа получает атрибуты учетной записи (персона</w:t>
      </w:r>
      <w:r>
        <w:t xml:space="preserve">льные данные пользователя). Данная операция применима только к </w:t>
      </w:r>
      <w:r>
        <w:rPr>
          <w:b/>
          <w:bCs/>
        </w:rPr>
        <w:t>подтвержденным</w:t>
      </w:r>
      <w:r>
        <w:t xml:space="preserve"> учетным записям.</w:t>
      </w:r>
    </w:p>
    <w:p w:rsidR="00A911E0" w:rsidRDefault="00A911E0">
      <w:pPr>
        <w:pStyle w:val="Standard"/>
        <w:jc w:val="center"/>
      </w:pPr>
    </w:p>
    <w:p w:rsidR="00A911E0" w:rsidRDefault="00A911E0">
      <w:pPr>
        <w:pStyle w:val="Standard"/>
        <w:jc w:val="center"/>
      </w:pPr>
    </w:p>
    <w:p w:rsidR="00A911E0" w:rsidRDefault="00404A94">
      <w:pPr>
        <w:pStyle w:val="Standard"/>
        <w:jc w:val="center"/>
      </w:pPr>
      <w:proofErr w:type="gramStart"/>
      <w:r>
        <w:rPr>
          <w:u w:val="single"/>
        </w:rPr>
        <w:lastRenderedPageBreak/>
        <w:t>Подтверждение учетной записи в ЕСИА, созданной на основе существующей упрощенной</w:t>
      </w:r>
      <w:r>
        <w:t xml:space="preserve"> - о</w:t>
      </w:r>
      <w:r>
        <w:t xml:space="preserve">перация предназначена для создания подтвержденной учётной записи на основе </w:t>
      </w:r>
      <w:r>
        <w:t>уже существующей в ЕСИА упрощённой.</w:t>
      </w:r>
      <w:proofErr w:type="gramEnd"/>
      <w:r>
        <w:t xml:space="preserve"> В качестве входных параметров операция подтверждения получает атрибуты учетной записи (персональные данные пользователя) и идентификатор (OID) существующей упрощённой. Данная операция применима только к упрощённым учетны</w:t>
      </w:r>
      <w:r>
        <w:t>м записям.</w:t>
      </w:r>
    </w:p>
    <w:p w:rsidR="00A911E0" w:rsidRDefault="00A911E0">
      <w:pPr>
        <w:pStyle w:val="Standard"/>
        <w:jc w:val="center"/>
      </w:pPr>
    </w:p>
    <w:p w:rsidR="00A911E0" w:rsidRDefault="00404A94">
      <w:pPr>
        <w:pStyle w:val="Standard"/>
        <w:jc w:val="center"/>
      </w:pPr>
      <w:r>
        <w:rPr>
          <w:u w:val="single"/>
        </w:rPr>
        <w:t xml:space="preserve"> Подтверждение личности гражданина РФ или иностранного гражданина в ЕСИА</w:t>
      </w:r>
      <w:r>
        <w:t xml:space="preserve"> - о</w:t>
      </w:r>
      <w:r>
        <w:t xml:space="preserve">перация предназначена для подтверждения личности гражданина РФ или иностранного гражданина, имеющего в ЕСИА упрощенную учетную запись и успешно прошедшего проверку данных в базовых государственных информационных ресурсах. В качестве входных параметров </w:t>
      </w:r>
      <w:r>
        <w:t xml:space="preserve">операция подтверждения получает атрибуты учетной записи. Данная операция применима к </w:t>
      </w:r>
      <w:r>
        <w:rPr>
          <w:b/>
          <w:bCs/>
        </w:rPr>
        <w:t>стандартным</w:t>
      </w:r>
      <w:r>
        <w:t xml:space="preserve"> (</w:t>
      </w:r>
      <w:proofErr w:type="spellStart"/>
      <w:r>
        <w:t>провереным</w:t>
      </w:r>
      <w:proofErr w:type="spellEnd"/>
      <w:r>
        <w:t xml:space="preserve">) и </w:t>
      </w:r>
      <w:r>
        <w:rPr>
          <w:b/>
          <w:bCs/>
        </w:rPr>
        <w:t>подтвержденным</w:t>
      </w:r>
      <w:r>
        <w:t xml:space="preserve"> (с помощью кода подтверждения личности (КПЛ), отправленного Почтой России) учётным записям.</w:t>
      </w:r>
    </w:p>
    <w:p w:rsidR="00A911E0" w:rsidRDefault="00A911E0">
      <w:pPr>
        <w:pStyle w:val="Standard"/>
        <w:jc w:val="center"/>
      </w:pPr>
    </w:p>
    <w:p w:rsidR="00A911E0" w:rsidRDefault="00404A94">
      <w:pPr>
        <w:pStyle w:val="Standard"/>
        <w:jc w:val="center"/>
      </w:pPr>
      <w:r>
        <w:rPr>
          <w:u w:val="single"/>
        </w:rPr>
        <w:t>Изменение паспортных данных пользова</w:t>
      </w:r>
      <w:r>
        <w:rPr>
          <w:u w:val="single"/>
        </w:rPr>
        <w:t>теля ЕСИА</w:t>
      </w:r>
      <w:r>
        <w:t xml:space="preserve"> - о</w:t>
      </w:r>
      <w:r>
        <w:t>перация предназначена для изменения основных данных в учётной записи пользователя ЕСИА – физического лица. В качестве входных параметров операция получает идентификатор (OID) и изменяемые атрибуты основных данных учётной записи пользователя. И</w:t>
      </w:r>
      <w:r>
        <w:t xml:space="preserve">зменение основных данных учётной записи осуществляется после успешного завершения проверки в БГИР переданных в запросе вида сведений новых паспортных данных пользователя. Данная операция применима только к </w:t>
      </w:r>
      <w:r>
        <w:t>подтверждённым</w:t>
      </w:r>
      <w:r>
        <w:t xml:space="preserve">, стандартным и упрощённым, </w:t>
      </w:r>
      <w:proofErr w:type="gramStart"/>
      <w:r>
        <w:t>готовыми</w:t>
      </w:r>
      <w:proofErr w:type="gramEnd"/>
      <w:r>
        <w:t xml:space="preserve"> к подтверждению учётным записям.</w:t>
      </w:r>
    </w:p>
    <w:p w:rsidR="00A911E0" w:rsidRDefault="00A911E0">
      <w:pPr>
        <w:pStyle w:val="Standard"/>
        <w:jc w:val="center"/>
      </w:pPr>
    </w:p>
    <w:p w:rsidR="00A911E0" w:rsidRDefault="00404A94">
      <w:pPr>
        <w:pStyle w:val="Standard"/>
        <w:jc w:val="center"/>
      </w:pPr>
      <w:r>
        <w:rPr>
          <w:u w:val="single"/>
        </w:rPr>
        <w:t>Регистрация информации о ребенке</w:t>
      </w:r>
      <w:r>
        <w:t xml:space="preserve"> - о</w:t>
      </w:r>
      <w:r>
        <w:t>перация предназначена для регистрации в профиле пользователя ЕСИА информации о ребёнке. В качестве входных параметров операция получает идентификатор (OID) существующей учетной записи п</w:t>
      </w:r>
      <w:r>
        <w:t xml:space="preserve">ользователя-родителя и сведения о регистрируемом в профиле пользователя ребёнке. Данная операция применима только к </w:t>
      </w:r>
      <w:r>
        <w:rPr>
          <w:b/>
          <w:bCs/>
        </w:rPr>
        <w:t>подтверждённым</w:t>
      </w:r>
      <w:r>
        <w:t xml:space="preserve"> учётным записям.</w:t>
      </w:r>
    </w:p>
    <w:p w:rsidR="00A911E0" w:rsidRDefault="00A911E0">
      <w:pPr>
        <w:pStyle w:val="Standard"/>
        <w:jc w:val="center"/>
      </w:pPr>
    </w:p>
    <w:p w:rsidR="00A911E0" w:rsidRDefault="00404A94">
      <w:pPr>
        <w:pStyle w:val="Standard"/>
        <w:jc w:val="center"/>
      </w:pPr>
      <w:r>
        <w:rPr>
          <w:u w:val="single"/>
        </w:rPr>
        <w:t>Удаление учетной записи в ЕСИА</w:t>
      </w:r>
      <w:r>
        <w:t xml:space="preserve"> - о</w:t>
      </w:r>
      <w:r>
        <w:t xml:space="preserve">перация предназначена для удаления </w:t>
      </w:r>
      <w:r>
        <w:rPr>
          <w:b/>
          <w:bCs/>
        </w:rPr>
        <w:t>подтвержденной</w:t>
      </w:r>
      <w:r>
        <w:t xml:space="preserve"> учетной записи, удовлет</w:t>
      </w:r>
      <w:r>
        <w:t>воряющей критериям поиска</w:t>
      </w:r>
    </w:p>
    <w:p w:rsidR="00A911E0" w:rsidRDefault="00A911E0">
      <w:pPr>
        <w:pStyle w:val="Standard"/>
        <w:jc w:val="center"/>
      </w:pPr>
    </w:p>
    <w:p w:rsidR="00A911E0" w:rsidRDefault="00404A94">
      <w:pPr>
        <w:pStyle w:val="Standard"/>
        <w:jc w:val="center"/>
      </w:pPr>
      <w:r>
        <w:t>В соответствии с выбранной операцией, система выдаст поля для заполнения.</w:t>
      </w:r>
    </w:p>
    <w:p w:rsidR="00A911E0" w:rsidRDefault="00404A94">
      <w:pPr>
        <w:pStyle w:val="Standard"/>
        <w:jc w:val="center"/>
      </w:pPr>
      <w:r>
        <w:t xml:space="preserve">Если первым шагом был произведен поиск </w:t>
      </w:r>
      <w:r>
        <w:t>учетной записи в ЕСИА, идентификатор учетной записи заявителя будет заполнен автоматически.</w:t>
      </w:r>
    </w:p>
    <w:p w:rsidR="00A911E0" w:rsidRDefault="00404A94">
      <w:pPr>
        <w:pStyle w:val="Standard"/>
        <w:jc w:val="center"/>
      </w:pPr>
      <w:r>
        <w:rPr>
          <w:noProof/>
          <w:lang w:eastAsia="ru-RU" w:bidi="ar-SA"/>
        </w:rPr>
        <w:drawing>
          <wp:anchor distT="0" distB="0" distL="114300" distR="114300" simplePos="0" relativeHeight="13" behindDoc="0" locked="0" layoutInCell="1" allowOverlap="1">
            <wp:simplePos x="0" y="0"/>
            <wp:positionH relativeFrom="column">
              <wp:align>center</wp:align>
            </wp:positionH>
            <wp:positionV relativeFrom="paragraph">
              <wp:align>top</wp:align>
            </wp:positionV>
            <wp:extent cx="3734280" cy="2185200"/>
            <wp:effectExtent l="0" t="0" r="0" b="5550"/>
            <wp:wrapTopAndBottom/>
            <wp:docPr id="14" name="Графический объект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734280" cy="2185200"/>
                    </a:xfrm>
                    <a:prstGeom prst="rect">
                      <a:avLst/>
                    </a:prstGeom>
                  </pic:spPr>
                </pic:pic>
              </a:graphicData>
            </a:graphic>
          </wp:anchor>
        </w:drawing>
      </w:r>
      <w:r>
        <w:t>После внесения всех да</w:t>
      </w:r>
      <w:r>
        <w:t>нных, необходимо нажать «Далее».</w:t>
      </w:r>
    </w:p>
    <w:p w:rsidR="00A911E0" w:rsidRDefault="00404A94">
      <w:pPr>
        <w:pStyle w:val="Standard"/>
        <w:jc w:val="center"/>
      </w:pPr>
      <w:r>
        <w:t xml:space="preserve"> Запрос будет </w:t>
      </w:r>
      <w:proofErr w:type="gramStart"/>
      <w:r>
        <w:t>сформирован и отправлен</w:t>
      </w:r>
      <w:proofErr w:type="gramEnd"/>
      <w:r>
        <w:t>.</w:t>
      </w:r>
    </w:p>
    <w:p w:rsidR="00A911E0" w:rsidRDefault="00404A94">
      <w:pPr>
        <w:pStyle w:val="Standard"/>
        <w:jc w:val="center"/>
      </w:pPr>
      <w:r>
        <w:t xml:space="preserve">Далее придет ответ в формате </w:t>
      </w:r>
      <w:r>
        <w:rPr>
          <w:lang w:val="en-US"/>
        </w:rPr>
        <w:t>pdf</w:t>
      </w:r>
      <w:r w:rsidRPr="00341CE2">
        <w:t>.</w:t>
      </w:r>
    </w:p>
    <w:sectPr w:rsidR="00A911E0">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A94" w:rsidRDefault="00404A94">
      <w:r>
        <w:separator/>
      </w:r>
    </w:p>
  </w:endnote>
  <w:endnote w:type="continuationSeparator" w:id="0">
    <w:p w:rsidR="00404A94" w:rsidRDefault="00404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A94" w:rsidRDefault="00404A94">
      <w:r>
        <w:rPr>
          <w:color w:val="000000"/>
        </w:rPr>
        <w:separator/>
      </w:r>
    </w:p>
  </w:footnote>
  <w:footnote w:type="continuationSeparator" w:id="0">
    <w:p w:rsidR="00404A94" w:rsidRDefault="00404A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A42B6"/>
    <w:multiLevelType w:val="multilevel"/>
    <w:tmpl w:val="F626C8C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911E0"/>
    <w:rsid w:val="00341CE2"/>
    <w:rsid w:val="00404A94"/>
    <w:rsid w:val="00A91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Arial"/>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Heading"/>
    <w:next w:val="Textbody"/>
    <w:pPr>
      <w:outlineLvl w:val="1"/>
    </w:pPr>
    <w:rPr>
      <w:rFonts w:ascii="Times New Roman" w:eastAsia="SimSun" w:hAnsi="Times New Roman"/>
      <w:b/>
      <w:bCs/>
      <w:sz w:val="36"/>
      <w:szCs w:val="36"/>
    </w:rPr>
  </w:style>
  <w:style w:type="paragraph" w:styleId="3">
    <w:name w:val="heading 3"/>
    <w:basedOn w:val="Heading"/>
    <w:next w:val="Textbody"/>
    <w:pPr>
      <w:outlineLvl w:val="2"/>
    </w:pPr>
    <w:rPr>
      <w:rFonts w:ascii="Times New Roman" w:eastAsia="SimSu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Arial"/>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Heading"/>
    <w:next w:val="Textbody"/>
    <w:pPr>
      <w:outlineLvl w:val="1"/>
    </w:pPr>
    <w:rPr>
      <w:rFonts w:ascii="Times New Roman" w:eastAsia="SimSun" w:hAnsi="Times New Roman"/>
      <w:b/>
      <w:bCs/>
      <w:sz w:val="36"/>
      <w:szCs w:val="36"/>
    </w:rPr>
  </w:style>
  <w:style w:type="paragraph" w:styleId="3">
    <w:name w:val="heading 3"/>
    <w:basedOn w:val="Heading"/>
    <w:next w:val="Textbody"/>
    <w:pPr>
      <w:outlineLvl w:val="2"/>
    </w:pPr>
    <w:rPr>
      <w:rFonts w:ascii="Times New Roman" w:eastAsia="SimSu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931</Words>
  <Characters>5307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Федор Усачев</dc:creator>
  <cp:lastModifiedBy>Шурыкина Нина Николаевна</cp:lastModifiedBy>
  <cp:revision>1</cp:revision>
  <dcterms:created xsi:type="dcterms:W3CDTF">2020-11-26T14:22:00Z</dcterms:created>
  <dcterms:modified xsi:type="dcterms:W3CDTF">2021-08-10T12:10:00Z</dcterms:modified>
</cp:coreProperties>
</file>