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91" w:rsidRDefault="00D04A91" w:rsidP="00B962FB">
      <w:pPr>
        <w:pStyle w:val="2"/>
        <w:pageBreakBefore/>
        <w:tabs>
          <w:tab w:val="left" w:pos="992"/>
          <w:tab w:val="left" w:pos="1134"/>
          <w:tab w:val="left" w:pos="1276"/>
          <w:tab w:val="left" w:pos="1418"/>
        </w:tabs>
        <w:spacing w:before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D04A91" w:rsidRDefault="00BE557A" w:rsidP="00B962FB">
      <w:pPr>
        <w:pStyle w:val="Standard"/>
        <w:spacing w:before="100" w:after="28" w:line="276" w:lineRule="auto"/>
        <w:ind w:firstLine="709"/>
        <w:jc w:val="both"/>
      </w:pPr>
      <w:bookmarkStart w:id="0" w:name="_GoBack"/>
      <w:r>
        <w:rPr>
          <w:rFonts w:eastAsia="Times New Roman" w:cs="Times New Roman"/>
          <w:lang w:eastAsia="ru-RU"/>
        </w:rPr>
        <w:t xml:space="preserve">Веб-версия </w:t>
      </w:r>
      <w:proofErr w:type="spellStart"/>
      <w:r>
        <w:rPr>
          <w:rFonts w:eastAsia="Times New Roman" w:cs="Times New Roman"/>
          <w:lang w:eastAsia="ru-RU"/>
        </w:rPr>
        <w:t>Re:Doc</w:t>
      </w:r>
      <w:bookmarkEnd w:id="0"/>
      <w:proofErr w:type="spellEnd"/>
      <w:r>
        <w:rPr>
          <w:rFonts w:eastAsia="Times New Roman" w:cs="Times New Roman"/>
          <w:lang w:eastAsia="ru-RU"/>
        </w:rPr>
        <w:t xml:space="preserve"> необходима для быстрого доступа пользователя к своему электронному документообороту, где бы Вы не находились, без необходимости скачивания приложения на свой </w:t>
      </w:r>
      <w:r>
        <w:rPr>
          <w:rFonts w:eastAsia="Times New Roman" w:cs="Times New Roman"/>
          <w:lang w:eastAsia="ru-RU"/>
        </w:rPr>
        <w:t xml:space="preserve">компьютер. Веб-интерфейс предоставляется сервером, по адресу которого Вы переходите. Данный сервер может быть сервером Вашей организации или сторонней. Для работы через веб-интерфейс пользователь должен </w:t>
      </w:r>
      <w:bookmarkStart w:id="1" w:name="_GoBack1"/>
      <w:bookmarkEnd w:id="1"/>
      <w:r>
        <w:rPr>
          <w:rFonts w:eastAsia="Times New Roman" w:cs="Times New Roman"/>
          <w:lang w:eastAsia="ru-RU"/>
        </w:rPr>
        <w:t xml:space="preserve">авторизоваться через ЕСИА (Единая </w:t>
      </w:r>
      <w:proofErr w:type="spellStart"/>
      <w:r>
        <w:rPr>
          <w:rFonts w:eastAsia="Times New Roman" w:cs="Times New Roman"/>
          <w:lang w:eastAsia="ru-RU"/>
        </w:rPr>
        <w:t>Систама</w:t>
      </w:r>
      <w:proofErr w:type="spellEnd"/>
      <w:r>
        <w:rPr>
          <w:rFonts w:eastAsia="Times New Roman" w:cs="Times New Roman"/>
          <w:lang w:eastAsia="ru-RU"/>
        </w:rPr>
        <w:t xml:space="preserve"> Идентификац</w:t>
      </w:r>
      <w:r>
        <w:rPr>
          <w:rFonts w:eastAsia="Times New Roman" w:cs="Times New Roman"/>
          <w:lang w:eastAsia="ru-RU"/>
        </w:rPr>
        <w:t>ии Авторизации).</w:t>
      </w:r>
    </w:p>
    <w:p w:rsidR="00D04A91" w:rsidRDefault="00BE557A" w:rsidP="00B962FB">
      <w:pPr>
        <w:pStyle w:val="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Браузеры для веб-версии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Re:Doc</w:t>
      </w:r>
      <w:proofErr w:type="spellEnd"/>
    </w:p>
    <w:p w:rsidR="00D04A91" w:rsidRDefault="00BE557A" w:rsidP="00B962FB">
      <w:pPr>
        <w:pStyle w:val="Standard"/>
        <w:spacing w:before="100" w:after="28" w:line="276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Корректная работа </w:t>
      </w:r>
      <w:proofErr w:type="spellStart"/>
      <w:r>
        <w:rPr>
          <w:rFonts w:eastAsia="Times New Roman" w:cs="Times New Roman"/>
          <w:lang w:eastAsia="ru-RU"/>
        </w:rPr>
        <w:t>Re:Doc</w:t>
      </w:r>
      <w:proofErr w:type="spellEnd"/>
      <w:r>
        <w:rPr>
          <w:rFonts w:eastAsia="Times New Roman" w:cs="Times New Roman"/>
          <w:lang w:eastAsia="ru-RU"/>
        </w:rPr>
        <w:t xml:space="preserve"> гарантируется только в следующих браузерах:</w:t>
      </w:r>
    </w:p>
    <w:p w:rsidR="00D04A91" w:rsidRDefault="00BE557A" w:rsidP="00B962FB">
      <w:pPr>
        <w:pStyle w:val="Standard"/>
        <w:numPr>
          <w:ilvl w:val="0"/>
          <w:numId w:val="6"/>
        </w:numPr>
        <w:spacing w:before="100" w:after="28" w:line="276" w:lineRule="auto"/>
        <w:ind w:firstLine="709"/>
        <w:jc w:val="both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lang w:eastAsia="ru-RU"/>
        </w:rPr>
        <w:t>Google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Chrome</w:t>
      </w:r>
      <w:proofErr w:type="spellEnd"/>
      <w:r>
        <w:rPr>
          <w:rFonts w:eastAsia="Times New Roman" w:cs="Times New Roman"/>
          <w:lang w:eastAsia="ru-RU"/>
        </w:rPr>
        <w:t xml:space="preserve"> (выше 30 версии)</w:t>
      </w:r>
    </w:p>
    <w:p w:rsidR="00D04A91" w:rsidRDefault="00BE557A" w:rsidP="00B962FB">
      <w:pPr>
        <w:pStyle w:val="Standard"/>
        <w:numPr>
          <w:ilvl w:val="0"/>
          <w:numId w:val="2"/>
        </w:numPr>
        <w:spacing w:before="100" w:after="28" w:line="276" w:lineRule="auto"/>
        <w:ind w:firstLine="709"/>
        <w:jc w:val="both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lang w:eastAsia="ru-RU"/>
        </w:rPr>
        <w:t>Mozilla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Firefox</w:t>
      </w:r>
      <w:proofErr w:type="spellEnd"/>
      <w:r>
        <w:rPr>
          <w:rFonts w:eastAsia="Times New Roman" w:cs="Times New Roman"/>
          <w:lang w:eastAsia="ru-RU"/>
        </w:rPr>
        <w:t xml:space="preserve"> (выше 17 версии)</w:t>
      </w:r>
    </w:p>
    <w:p w:rsidR="00D04A91" w:rsidRDefault="00BE557A" w:rsidP="00B962FB">
      <w:pPr>
        <w:pStyle w:val="Standard"/>
        <w:spacing w:before="100" w:after="28" w:line="276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Посмотреть версию браузера в </w:t>
      </w:r>
      <w:proofErr w:type="spellStart"/>
      <w:r>
        <w:rPr>
          <w:rFonts w:eastAsia="Times New Roman" w:cs="Times New Roman"/>
          <w:lang w:eastAsia="ru-RU"/>
        </w:rPr>
        <w:t>Google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Chrome</w:t>
      </w:r>
      <w:proofErr w:type="spellEnd"/>
      <w:r>
        <w:rPr>
          <w:rFonts w:eastAsia="Times New Roman" w:cs="Times New Roman"/>
          <w:lang w:eastAsia="ru-RU"/>
        </w:rPr>
        <w:t xml:space="preserve"> можно в Настройки-О браузере </w:t>
      </w:r>
      <w:proofErr w:type="spellStart"/>
      <w:r>
        <w:rPr>
          <w:rFonts w:eastAsia="Times New Roman" w:cs="Times New Roman"/>
          <w:lang w:eastAsia="ru-RU"/>
        </w:rPr>
        <w:t>Go</w:t>
      </w:r>
      <w:r>
        <w:rPr>
          <w:rFonts w:eastAsia="Times New Roman" w:cs="Times New Roman"/>
          <w:lang w:eastAsia="ru-RU"/>
        </w:rPr>
        <w:t>ogle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Chrome</w:t>
      </w:r>
      <w:proofErr w:type="spellEnd"/>
      <w:r>
        <w:rPr>
          <w:rFonts w:eastAsia="Times New Roman" w:cs="Times New Roman"/>
          <w:lang w:eastAsia="ru-RU"/>
        </w:rPr>
        <w:t xml:space="preserve">, в </w:t>
      </w:r>
      <w:proofErr w:type="spellStart"/>
      <w:r>
        <w:rPr>
          <w:rFonts w:eastAsia="Times New Roman" w:cs="Times New Roman"/>
          <w:lang w:eastAsia="ru-RU"/>
        </w:rPr>
        <w:t>Mozilla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Firefox</w:t>
      </w:r>
      <w:proofErr w:type="spellEnd"/>
      <w:r>
        <w:rPr>
          <w:rFonts w:eastAsia="Times New Roman" w:cs="Times New Roman"/>
          <w:lang w:eastAsia="ru-RU"/>
        </w:rPr>
        <w:t xml:space="preserve"> Настройки-Справк</w:t>
      </w:r>
      <w:proofErr w:type="gramStart"/>
      <w:r>
        <w:rPr>
          <w:rFonts w:eastAsia="Times New Roman" w:cs="Times New Roman"/>
          <w:lang w:eastAsia="ru-RU"/>
        </w:rPr>
        <w:t>а-</w:t>
      </w:r>
      <w:proofErr w:type="gramEnd"/>
      <w:r>
        <w:rPr>
          <w:rFonts w:eastAsia="Times New Roman" w:cs="Times New Roman"/>
          <w:lang w:eastAsia="ru-RU"/>
        </w:rPr>
        <w:t xml:space="preserve"> О </w:t>
      </w:r>
      <w:proofErr w:type="spellStart"/>
      <w:r>
        <w:rPr>
          <w:rFonts w:eastAsia="Times New Roman" w:cs="Times New Roman"/>
          <w:lang w:eastAsia="ru-RU"/>
        </w:rPr>
        <w:t>Firefox</w:t>
      </w:r>
      <w:proofErr w:type="spellEnd"/>
      <w:r>
        <w:rPr>
          <w:rFonts w:eastAsia="Times New Roman" w:cs="Times New Roman"/>
          <w:lang w:eastAsia="ru-RU"/>
        </w:rPr>
        <w:t>.</w:t>
      </w:r>
    </w:p>
    <w:p w:rsidR="00B962FB" w:rsidRDefault="00BE557A" w:rsidP="00B962FB">
      <w:pPr>
        <w:pStyle w:val="Standard"/>
        <w:spacing w:before="100" w:after="28" w:line="276" w:lineRule="auto"/>
        <w:ind w:firstLine="709"/>
        <w:jc w:val="center"/>
        <w:rPr>
          <w:rFonts w:eastAsia="Times New Roman" w:cs="Times New Roman"/>
          <w:b/>
          <w:bCs/>
          <w:caps/>
          <w:color w:val="FF0000"/>
          <w:lang w:eastAsia="ru-RU"/>
        </w:rPr>
      </w:pPr>
      <w:r w:rsidRPr="00B962FB">
        <w:rPr>
          <w:rFonts w:eastAsia="Times New Roman" w:cs="Times New Roman"/>
          <w:b/>
          <w:bCs/>
          <w:caps/>
          <w:color w:val="FF0000"/>
          <w:lang w:eastAsia="ru-RU"/>
        </w:rPr>
        <w:t xml:space="preserve">При использовании других браузеров разработчики </w:t>
      </w:r>
    </w:p>
    <w:p w:rsidR="00D04A91" w:rsidRPr="00B962FB" w:rsidRDefault="00BE557A" w:rsidP="00B962FB">
      <w:pPr>
        <w:pStyle w:val="Standard"/>
        <w:spacing w:before="100" w:after="28" w:line="276" w:lineRule="auto"/>
        <w:ind w:firstLine="709"/>
        <w:jc w:val="center"/>
        <w:rPr>
          <w:rFonts w:eastAsia="Times New Roman" w:cs="Times New Roman"/>
          <w:b/>
          <w:bCs/>
          <w:caps/>
          <w:color w:val="FF0000"/>
          <w:lang w:eastAsia="ru-RU"/>
        </w:rPr>
      </w:pPr>
      <w:r w:rsidRPr="00B962FB">
        <w:rPr>
          <w:rFonts w:eastAsia="Times New Roman" w:cs="Times New Roman"/>
          <w:b/>
          <w:bCs/>
          <w:caps/>
          <w:color w:val="FF0000"/>
          <w:lang w:eastAsia="ru-RU"/>
        </w:rPr>
        <w:t>не гарантируют стабильную работу веб-версии.</w:t>
      </w:r>
    </w:p>
    <w:p w:rsidR="00D04A91" w:rsidRPr="00B962FB" w:rsidRDefault="00BE557A" w:rsidP="00B962FB">
      <w:pPr>
        <w:pStyle w:val="Standard"/>
        <w:spacing w:before="100" w:after="28" w:line="276" w:lineRule="auto"/>
        <w:ind w:firstLine="709"/>
        <w:jc w:val="both"/>
        <w:rPr>
          <w:rFonts w:eastAsia="Calibri" w:cs="Times New Roman"/>
          <w:b/>
        </w:rPr>
      </w:pPr>
      <w:r w:rsidRPr="00B962FB">
        <w:rPr>
          <w:rFonts w:eastAsia="Calibri" w:cs="Times New Roman"/>
          <w:b/>
        </w:rPr>
        <w:t>Для авторизации в Системе (веб-версии Системы) необходимо выполнить следующие действия:</w:t>
      </w:r>
    </w:p>
    <w:p w:rsidR="00D04A91" w:rsidRDefault="00BE557A" w:rsidP="00B962FB">
      <w:pPr>
        <w:pStyle w:val="Standard"/>
        <w:spacing w:after="160"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</w:rPr>
        <w:t>Открыть брау</w:t>
      </w:r>
      <w:r>
        <w:rPr>
          <w:rFonts w:eastAsia="Calibri" w:cs="Times New Roman"/>
        </w:rPr>
        <w:t xml:space="preserve">зер и перейти по ссылке </w:t>
      </w:r>
      <w:r>
        <w:rPr>
          <w:rFonts w:eastAsia="Calibri" w:cs="Times New Roman"/>
          <w:lang w:val="en-US"/>
        </w:rPr>
        <w:t>http</w:t>
      </w:r>
      <w:r w:rsidRPr="00C50AD6">
        <w:rPr>
          <w:rFonts w:eastAsia="Calibri" w:cs="Times New Roman"/>
        </w:rPr>
        <w:t>://</w:t>
      </w:r>
      <w:r>
        <w:rPr>
          <w:rFonts w:eastAsia="Calibri" w:cs="Times New Roman"/>
        </w:rPr>
        <w:t>172.16.11.28:29929</w:t>
      </w:r>
    </w:p>
    <w:p w:rsidR="00D04A91" w:rsidRDefault="00BE557A" w:rsidP="00B962FB">
      <w:pPr>
        <w:pStyle w:val="Standard"/>
        <w:spacing w:after="16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В открывшемся окне выбрать «Государственные услуги» и далее войти под учетной записью ЕСИА</w:t>
      </w:r>
    </w:p>
    <w:p w:rsidR="00D04A91" w:rsidRDefault="00BE557A" w:rsidP="00B962FB">
      <w:pPr>
        <w:pStyle w:val="Standard"/>
        <w:spacing w:after="16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После авторизации мы поп</w:t>
      </w:r>
      <w:r w:rsidR="00B962FB">
        <w:rPr>
          <w:rFonts w:eastAsia="Calibri" w:cs="Times New Roman"/>
        </w:rPr>
        <w:t>адаем на главную страницу, в</w:t>
      </w:r>
      <w:r>
        <w:rPr>
          <w:rFonts w:eastAsia="Calibri" w:cs="Times New Roman"/>
        </w:rPr>
        <w:t xml:space="preserve"> которой видим список дел, </w:t>
      </w:r>
      <w:r w:rsidR="00B962FB">
        <w:rPr>
          <w:rFonts w:eastAsia="Calibri" w:cs="Times New Roman"/>
        </w:rPr>
        <w:t>с</w:t>
      </w:r>
      <w:r>
        <w:rPr>
          <w:rFonts w:eastAsia="Calibri" w:cs="Times New Roman"/>
        </w:rPr>
        <w:t xml:space="preserve"> разной степени обработки.</w:t>
      </w:r>
    </w:p>
    <w:p w:rsidR="00D04A91" w:rsidRDefault="00BE557A" w:rsidP="00B962FB">
      <w:pPr>
        <w:pStyle w:val="Standard"/>
        <w:spacing w:line="360" w:lineRule="auto"/>
        <w:ind w:firstLine="709"/>
        <w:jc w:val="both"/>
        <w:rPr>
          <w:rFonts w:eastAsia="Calibri" w:cs="Times New Roman"/>
          <w:i/>
        </w:rPr>
      </w:pPr>
      <w:r>
        <w:rPr>
          <w:rFonts w:eastAsia="Calibri" w:cs="Times New Roman"/>
          <w:i/>
        </w:rPr>
        <w:t xml:space="preserve">Дело </w:t>
      </w:r>
      <w:r>
        <w:rPr>
          <w:rFonts w:eastAsia="Calibri" w:cs="Times New Roman"/>
          <w:i/>
        </w:rPr>
        <w:t>– это объект, представляющий собой совокупность связанных друг с другом задач, электронных форм, файлов и текстовых сообщений, оставляемых в деле его участниками.</w:t>
      </w:r>
    </w:p>
    <w:p w:rsidR="00D04A91" w:rsidRDefault="00BE557A" w:rsidP="00B962FB">
      <w:pPr>
        <w:pStyle w:val="Standard"/>
        <w:spacing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Дела отображаются списком. Дело имеет цветовую подсветку с левой стороны:</w:t>
      </w:r>
    </w:p>
    <w:p w:rsidR="00D04A91" w:rsidRDefault="00BE557A" w:rsidP="00B962FB">
      <w:pPr>
        <w:pStyle w:val="Standard"/>
        <w:numPr>
          <w:ilvl w:val="0"/>
          <w:numId w:val="7"/>
        </w:numPr>
        <w:spacing w:line="360" w:lineRule="auto"/>
        <w:ind w:left="709"/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Синий</w:t>
      </w:r>
      <w:proofErr w:type="gramEnd"/>
      <w:r>
        <w:rPr>
          <w:rFonts w:eastAsia="Calibri" w:cs="Times New Roman"/>
        </w:rPr>
        <w:t xml:space="preserve"> – дело в рабо</w:t>
      </w:r>
      <w:r>
        <w:rPr>
          <w:rFonts w:eastAsia="Calibri" w:cs="Times New Roman"/>
        </w:rPr>
        <w:t>те, не все задачи в деле выполнены.</w:t>
      </w:r>
    </w:p>
    <w:p w:rsidR="00D04A91" w:rsidRDefault="00BE557A" w:rsidP="00B962FB">
      <w:pPr>
        <w:pStyle w:val="Standard"/>
        <w:numPr>
          <w:ilvl w:val="0"/>
          <w:numId w:val="2"/>
        </w:numPr>
        <w:spacing w:line="360" w:lineRule="auto"/>
        <w:ind w:left="709"/>
        <w:jc w:val="both"/>
        <w:rPr>
          <w:rFonts w:eastAsia="Calibri" w:cs="Times New Roman"/>
        </w:rPr>
      </w:pPr>
      <w:r>
        <w:rPr>
          <w:rFonts w:eastAsia="Calibri" w:cs="Times New Roman"/>
        </w:rPr>
        <w:t>Красный – превышен регламентный срок выполнения заявки (дело просрочено).</w:t>
      </w:r>
    </w:p>
    <w:p w:rsidR="00D04A91" w:rsidRDefault="00BE557A" w:rsidP="00B962FB">
      <w:pPr>
        <w:pStyle w:val="Standard"/>
        <w:numPr>
          <w:ilvl w:val="0"/>
          <w:numId w:val="2"/>
        </w:numPr>
        <w:spacing w:line="360" w:lineRule="auto"/>
        <w:ind w:left="709"/>
        <w:jc w:val="both"/>
        <w:rPr>
          <w:rFonts w:eastAsia="Calibri" w:cs="Times New Roman"/>
        </w:rPr>
      </w:pPr>
      <w:r>
        <w:rPr>
          <w:rFonts w:eastAsia="Calibri" w:cs="Times New Roman"/>
        </w:rPr>
        <w:t>Зеленый – все задачи в деле выполнены.</w:t>
      </w:r>
    </w:p>
    <w:p w:rsidR="00D04A91" w:rsidRDefault="00BE557A" w:rsidP="00B962FB">
      <w:pPr>
        <w:pStyle w:val="Standard"/>
        <w:numPr>
          <w:ilvl w:val="0"/>
          <w:numId w:val="2"/>
        </w:numPr>
        <w:spacing w:line="360" w:lineRule="auto"/>
        <w:ind w:left="709"/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Серый</w:t>
      </w:r>
      <w:proofErr w:type="gramEnd"/>
      <w:r>
        <w:rPr>
          <w:rFonts w:eastAsia="Calibri" w:cs="Times New Roman"/>
        </w:rPr>
        <w:t xml:space="preserve"> – дело за архивировано.</w:t>
      </w:r>
    </w:p>
    <w:p w:rsidR="00D04A91" w:rsidRDefault="00BE557A" w:rsidP="00B962FB">
      <w:pPr>
        <w:pStyle w:val="Standard"/>
        <w:spacing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После выполнения всех шагов, дело автоматически отправляется в архив, так же </w:t>
      </w:r>
      <w:r>
        <w:rPr>
          <w:rFonts w:eastAsia="Calibri" w:cs="Times New Roman"/>
        </w:rPr>
        <w:t xml:space="preserve">возможно отправить дело в архив в </w:t>
      </w:r>
      <w:proofErr w:type="gramStart"/>
      <w:r>
        <w:rPr>
          <w:rFonts w:eastAsia="Calibri" w:cs="Times New Roman"/>
        </w:rPr>
        <w:t>ручную</w:t>
      </w:r>
      <w:proofErr w:type="gramEnd"/>
      <w:r>
        <w:rPr>
          <w:rFonts w:eastAsia="Calibri" w:cs="Times New Roman"/>
        </w:rPr>
        <w:t>.</w:t>
      </w:r>
    </w:p>
    <w:p w:rsidR="00D04A91" w:rsidRDefault="00BE557A" w:rsidP="00B962FB">
      <w:pPr>
        <w:pStyle w:val="Standard"/>
        <w:spacing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Для поиска дела, может быть использован его номер или название услуги.</w:t>
      </w:r>
    </w:p>
    <w:p w:rsidR="00D04A91" w:rsidRDefault="00BE557A" w:rsidP="00B962FB">
      <w:pPr>
        <w:pStyle w:val="Standard"/>
        <w:spacing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Среднее время выполнения запроса СНИЛС, 10-15 минут.</w:t>
      </w:r>
    </w:p>
    <w:sectPr w:rsidR="00D04A9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7A" w:rsidRDefault="00BE557A">
      <w:r>
        <w:separator/>
      </w:r>
    </w:p>
  </w:endnote>
  <w:endnote w:type="continuationSeparator" w:id="0">
    <w:p w:rsidR="00BE557A" w:rsidRDefault="00BE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7A" w:rsidRDefault="00BE557A">
      <w:r>
        <w:rPr>
          <w:color w:val="000000"/>
        </w:rPr>
        <w:separator/>
      </w:r>
    </w:p>
  </w:footnote>
  <w:footnote w:type="continuationSeparator" w:id="0">
    <w:p w:rsidR="00BE557A" w:rsidRDefault="00BE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0015"/>
    <w:multiLevelType w:val="multilevel"/>
    <w:tmpl w:val="87C2A178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1AB04B5"/>
    <w:multiLevelType w:val="multilevel"/>
    <w:tmpl w:val="8194A348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EC84B50"/>
    <w:multiLevelType w:val="multilevel"/>
    <w:tmpl w:val="F334965C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787F64A8"/>
    <w:multiLevelType w:val="multilevel"/>
    <w:tmpl w:val="BFDE5BE0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7F566456"/>
    <w:multiLevelType w:val="multilevel"/>
    <w:tmpl w:val="FBDCEE2E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/>
  </w:num>
  <w:num w:numId="7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4A91"/>
    <w:rsid w:val="00B962FB"/>
    <w:rsid w:val="00BE557A"/>
    <w:rsid w:val="00C50AD6"/>
    <w:rsid w:val="00D0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240" w:line="256" w:lineRule="auto"/>
      <w:outlineLvl w:val="0"/>
    </w:pPr>
    <w:rPr>
      <w:b/>
      <w:color w:val="000000"/>
      <w:sz w:val="28"/>
      <w:szCs w:val="32"/>
    </w:rPr>
  </w:style>
  <w:style w:type="paragraph" w:styleId="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Standard"/>
    <w:next w:val="Textbody"/>
    <w:pPr>
      <w:spacing w:before="100" w:after="28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pacing w:after="200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/>
    </w:pPr>
    <w:rPr>
      <w:rFonts w:ascii="Arial" w:eastAsia="Calibri" w:hAnsi="Arial"/>
      <w:sz w:val="20"/>
      <w:szCs w:val="20"/>
    </w:rPr>
  </w:style>
  <w:style w:type="paragraph" w:customStyle="1" w:styleId="c">
    <w:name w:val="c"/>
    <w:basedOn w:val="Standard"/>
    <w:pPr>
      <w:spacing w:before="100" w:after="28"/>
    </w:pPr>
    <w:rPr>
      <w:rFonts w:eastAsia="Times New Roman" w:cs="Times New Roman"/>
      <w:lang w:eastAsia="ru-RU"/>
    </w:rPr>
  </w:style>
  <w:style w:type="paragraph" w:customStyle="1" w:styleId="a5">
    <w:name w:val="Текст таблицы"/>
    <w:pPr>
      <w:keepLines/>
      <w:widowControl/>
      <w:spacing w:before="60" w:after="60"/>
    </w:pPr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Standard"/>
    <w:pPr>
      <w:ind w:left="720"/>
    </w:pPr>
  </w:style>
  <w:style w:type="paragraph" w:styleId="a7">
    <w:name w:val="Normal (Web)"/>
    <w:basedOn w:val="Standard"/>
    <w:pPr>
      <w:spacing w:before="100" w:after="28"/>
    </w:pPr>
    <w:rPr>
      <w:rFonts w:eastAsia="Times New Roman" w:cs="Times New Roman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sz w:val="20"/>
    </w:rPr>
  </w:style>
  <w:style w:type="character" w:customStyle="1" w:styleId="mw-headline">
    <w:name w:val="mw-headline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b/>
      <w:bCs/>
      <w:sz w:val="30"/>
      <w:szCs w:val="3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38">
    <w:name w:val="WWNum38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2">
    <w:name w:val="WWNum32"/>
    <w:basedOn w:val="a2"/>
    <w:pPr>
      <w:numPr>
        <w:numId w:val="3"/>
      </w:numPr>
    </w:pPr>
  </w:style>
  <w:style w:type="numbering" w:customStyle="1" w:styleId="WWNum5">
    <w:name w:val="WWNum5"/>
    <w:basedOn w:val="a2"/>
    <w:pPr>
      <w:numPr>
        <w:numId w:val="4"/>
      </w:numPr>
    </w:pPr>
  </w:style>
  <w:style w:type="numbering" w:customStyle="1" w:styleId="WWNum21">
    <w:name w:val="WWNum21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240" w:line="256" w:lineRule="auto"/>
      <w:outlineLvl w:val="0"/>
    </w:pPr>
    <w:rPr>
      <w:b/>
      <w:color w:val="000000"/>
      <w:sz w:val="28"/>
      <w:szCs w:val="32"/>
    </w:rPr>
  </w:style>
  <w:style w:type="paragraph" w:styleId="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Standard"/>
    <w:next w:val="Textbody"/>
    <w:pPr>
      <w:spacing w:before="100" w:after="28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pacing w:after="200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/>
    </w:pPr>
    <w:rPr>
      <w:rFonts w:ascii="Arial" w:eastAsia="Calibri" w:hAnsi="Arial"/>
      <w:sz w:val="20"/>
      <w:szCs w:val="20"/>
    </w:rPr>
  </w:style>
  <w:style w:type="paragraph" w:customStyle="1" w:styleId="c">
    <w:name w:val="c"/>
    <w:basedOn w:val="Standard"/>
    <w:pPr>
      <w:spacing w:before="100" w:after="28"/>
    </w:pPr>
    <w:rPr>
      <w:rFonts w:eastAsia="Times New Roman" w:cs="Times New Roman"/>
      <w:lang w:eastAsia="ru-RU"/>
    </w:rPr>
  </w:style>
  <w:style w:type="paragraph" w:customStyle="1" w:styleId="a5">
    <w:name w:val="Текст таблицы"/>
    <w:pPr>
      <w:keepLines/>
      <w:widowControl/>
      <w:spacing w:before="60" w:after="60"/>
    </w:pPr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Standard"/>
    <w:pPr>
      <w:ind w:left="720"/>
    </w:pPr>
  </w:style>
  <w:style w:type="paragraph" w:styleId="a7">
    <w:name w:val="Normal (Web)"/>
    <w:basedOn w:val="Standard"/>
    <w:pPr>
      <w:spacing w:before="100" w:after="28"/>
    </w:pPr>
    <w:rPr>
      <w:rFonts w:eastAsia="Times New Roman" w:cs="Times New Roman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sz w:val="20"/>
    </w:rPr>
  </w:style>
  <w:style w:type="character" w:customStyle="1" w:styleId="mw-headline">
    <w:name w:val="mw-headline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b/>
      <w:bCs/>
      <w:sz w:val="30"/>
      <w:szCs w:val="3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38">
    <w:name w:val="WWNum38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2">
    <w:name w:val="WWNum32"/>
    <w:basedOn w:val="a2"/>
    <w:pPr>
      <w:numPr>
        <w:numId w:val="3"/>
      </w:numPr>
    </w:pPr>
  </w:style>
  <w:style w:type="numbering" w:customStyle="1" w:styleId="WWNum5">
    <w:name w:val="WWNum5"/>
    <w:basedOn w:val="a2"/>
    <w:pPr>
      <w:numPr>
        <w:numId w:val="4"/>
      </w:numPr>
    </w:pPr>
  </w:style>
  <w:style w:type="numbering" w:customStyle="1" w:styleId="WWNum21">
    <w:name w:val="WWNum21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Усачев</dc:creator>
  <cp:lastModifiedBy>Шурыкина Нина Николаевна</cp:lastModifiedBy>
  <cp:revision>1</cp:revision>
  <dcterms:created xsi:type="dcterms:W3CDTF">2020-11-23T17:11:00Z</dcterms:created>
  <dcterms:modified xsi:type="dcterms:W3CDTF">2021-08-10T12:08:00Z</dcterms:modified>
</cp:coreProperties>
</file>