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77" w:rsidRDefault="00CF287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2877" w:rsidRDefault="00CF2877">
      <w:pPr>
        <w:pStyle w:val="ConsPlusNormal"/>
        <w:jc w:val="both"/>
        <w:outlineLvl w:val="0"/>
      </w:pPr>
    </w:p>
    <w:p w:rsidR="00CF2877" w:rsidRDefault="00CF287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F2877" w:rsidRDefault="00CF2877">
      <w:pPr>
        <w:pStyle w:val="ConsPlusTitle"/>
        <w:jc w:val="center"/>
      </w:pPr>
    </w:p>
    <w:p w:rsidR="00CF2877" w:rsidRDefault="00CF2877">
      <w:pPr>
        <w:pStyle w:val="ConsPlusTitle"/>
        <w:jc w:val="center"/>
      </w:pPr>
      <w:r>
        <w:t>РАСПОРЯЖЕНИЕ</w:t>
      </w:r>
    </w:p>
    <w:p w:rsidR="00CF2877" w:rsidRDefault="00CF2877">
      <w:pPr>
        <w:pStyle w:val="ConsPlusTitle"/>
        <w:jc w:val="center"/>
      </w:pPr>
      <w:r>
        <w:t>от 29 июня 2012 г. N 1123-р</w:t>
      </w:r>
    </w:p>
    <w:p w:rsidR="00CF2877" w:rsidRDefault="00CF28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2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877" w:rsidRDefault="00CF28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18.12.2012 </w:t>
            </w:r>
            <w:hyperlink r:id="rId6" w:history="1">
              <w:r>
                <w:rPr>
                  <w:color w:val="0000FF"/>
                </w:rPr>
                <w:t>N 2422-р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18.11.2013 </w:t>
            </w:r>
            <w:hyperlink r:id="rId7" w:history="1">
              <w:r>
                <w:rPr>
                  <w:color w:val="0000FF"/>
                </w:rPr>
                <w:t>N 2129-р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26.03.2014 N 230,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29.07.2014 </w:t>
            </w:r>
            <w:hyperlink r:id="rId9" w:history="1">
              <w:r>
                <w:rPr>
                  <w:color w:val="0000FF"/>
                </w:rPr>
                <w:t>N 1411-р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0" w:history="1">
              <w:r>
                <w:rPr>
                  <w:color w:val="0000FF"/>
                </w:rPr>
                <w:t>N 2556-р</w:t>
              </w:r>
            </w:hyperlink>
            <w:r>
              <w:rPr>
                <w:color w:val="392C69"/>
              </w:rPr>
              <w:t xml:space="preserve">, от 17.12.2014 </w:t>
            </w:r>
            <w:hyperlink r:id="rId11" w:history="1">
              <w:r>
                <w:rPr>
                  <w:color w:val="0000FF"/>
                </w:rPr>
                <w:t>N 2595-р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" w:history="1">
              <w:r>
                <w:rPr>
                  <w:color w:val="0000FF"/>
                </w:rPr>
                <w:t>N 2756-р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09.07.2016 </w:t>
            </w:r>
            <w:hyperlink r:id="rId13" w:history="1">
              <w:r>
                <w:rPr>
                  <w:color w:val="0000FF"/>
                </w:rPr>
                <w:t>N 1477-р</w:t>
              </w:r>
            </w:hyperlink>
            <w:r>
              <w:rPr>
                <w:color w:val="392C69"/>
              </w:rPr>
              <w:t xml:space="preserve">, от 23.05.2018 </w:t>
            </w:r>
            <w:hyperlink r:id="rId14" w:history="1">
              <w:r>
                <w:rPr>
                  <w:color w:val="0000FF"/>
                </w:rPr>
                <w:t>N 961-р</w:t>
              </w:r>
            </w:hyperlink>
            <w:r>
              <w:rPr>
                <w:color w:val="392C69"/>
              </w:rPr>
              <w:t xml:space="preserve">, от 08.10.2020 </w:t>
            </w:r>
            <w:hyperlink r:id="rId15" w:history="1">
              <w:r>
                <w:rPr>
                  <w:color w:val="0000FF"/>
                </w:rPr>
                <w:t>N 2592-р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  <w:r>
        <w:t xml:space="preserve">В целях реализации </w:t>
      </w:r>
      <w:hyperlink r:id="rId16" w:history="1">
        <w:r>
          <w:rPr>
            <w:color w:val="0000FF"/>
          </w:rPr>
          <w:t>части 7 статьи 7.1</w:t>
        </w:r>
      </w:hyperlink>
      <w:r>
        <w:t xml:space="preserve"> Федерального закона "Об организации предоставления государственных и муниципальных услуг":</w:t>
      </w:r>
    </w:p>
    <w:p w:rsidR="00CF2877" w:rsidRDefault="00CF287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(далее - перечень).</w:t>
      </w:r>
      <w:proofErr w:type="gramEnd"/>
    </w:p>
    <w:p w:rsidR="00CF2877" w:rsidRDefault="00CF2877">
      <w:pPr>
        <w:pStyle w:val="ConsPlusNormal"/>
        <w:spacing w:before="220"/>
        <w:ind w:firstLine="540"/>
        <w:jc w:val="both"/>
      </w:pPr>
      <w:r>
        <w:t xml:space="preserve">2. Установить, что указанные в перечне федеральные органы исполнительной власти определяют требования к формату предоставления сведений, предусмотренных </w:t>
      </w:r>
      <w:hyperlink w:anchor="P31" w:history="1">
        <w:r>
          <w:rPr>
            <w:color w:val="0000FF"/>
          </w:rPr>
          <w:t>перечнем</w:t>
        </w:r>
      </w:hyperlink>
      <w:r>
        <w:t>.</w:t>
      </w:r>
    </w:p>
    <w:p w:rsidR="00CF2877" w:rsidRDefault="00CF2877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Обмен сведениями, указанными в </w:t>
      </w:r>
      <w:hyperlink w:anchor="P147" w:history="1">
        <w:r>
          <w:rPr>
            <w:color w:val="0000FF"/>
          </w:rPr>
          <w:t>пунктах 28</w:t>
        </w:r>
      </w:hyperlink>
      <w:r>
        <w:t xml:space="preserve"> - </w:t>
      </w:r>
      <w:hyperlink w:anchor="P162" w:history="1">
        <w:r>
          <w:rPr>
            <w:color w:val="0000FF"/>
          </w:rPr>
          <w:t>33</w:t>
        </w:r>
      </w:hyperlink>
      <w:r>
        <w:t xml:space="preserve"> перечня, в рамках межведомственного взаимодействия осуществляется с 1 января 2015 г.</w:t>
      </w: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jc w:val="right"/>
      </w:pPr>
      <w:r>
        <w:t>Председатель Правительства</w:t>
      </w:r>
    </w:p>
    <w:p w:rsidR="00CF2877" w:rsidRDefault="00CF2877">
      <w:pPr>
        <w:pStyle w:val="ConsPlusNormal"/>
        <w:jc w:val="right"/>
      </w:pPr>
      <w:r>
        <w:t>Российской Федерации</w:t>
      </w:r>
    </w:p>
    <w:p w:rsidR="00CF2877" w:rsidRDefault="00CF2877">
      <w:pPr>
        <w:pStyle w:val="ConsPlusNormal"/>
        <w:jc w:val="right"/>
      </w:pPr>
      <w:r>
        <w:t>Д.МЕДВЕДЕВ</w:t>
      </w: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jc w:val="right"/>
      </w:pPr>
    </w:p>
    <w:p w:rsidR="00CF2877" w:rsidRDefault="00CF2877">
      <w:pPr>
        <w:pStyle w:val="ConsPlusNormal"/>
        <w:jc w:val="right"/>
        <w:outlineLvl w:val="0"/>
      </w:pPr>
      <w:r>
        <w:t>Утвержден</w:t>
      </w:r>
    </w:p>
    <w:p w:rsidR="00CF2877" w:rsidRDefault="00CF2877">
      <w:pPr>
        <w:pStyle w:val="ConsPlusNormal"/>
        <w:jc w:val="right"/>
      </w:pPr>
      <w:r>
        <w:t>распоряжением Правительства</w:t>
      </w:r>
    </w:p>
    <w:p w:rsidR="00CF2877" w:rsidRDefault="00CF2877">
      <w:pPr>
        <w:pStyle w:val="ConsPlusNormal"/>
        <w:jc w:val="right"/>
      </w:pPr>
      <w:r>
        <w:t>Российской Федерации</w:t>
      </w:r>
    </w:p>
    <w:p w:rsidR="00CF2877" w:rsidRDefault="00CF2877">
      <w:pPr>
        <w:pStyle w:val="ConsPlusNormal"/>
        <w:jc w:val="right"/>
      </w:pPr>
      <w:r>
        <w:t>от 29 июня 2012 г. N 1123-р</w:t>
      </w: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Title"/>
        <w:jc w:val="center"/>
      </w:pPr>
      <w:bookmarkStart w:id="1" w:name="P31"/>
      <w:bookmarkEnd w:id="1"/>
      <w:r>
        <w:t>ПЕРЕЧЕНЬ</w:t>
      </w:r>
    </w:p>
    <w:p w:rsidR="00CF2877" w:rsidRDefault="00CF2877">
      <w:pPr>
        <w:pStyle w:val="ConsPlusTitle"/>
        <w:jc w:val="center"/>
      </w:pPr>
      <w:r>
        <w:t>СВЕДЕНИЙ, НАХОДЯЩИХСЯ В РАСПОРЯЖЕНИИ ГОСУДАРСТВЕННЫХ</w:t>
      </w:r>
    </w:p>
    <w:p w:rsidR="00CF2877" w:rsidRDefault="00CF2877">
      <w:pPr>
        <w:pStyle w:val="ConsPlusTitle"/>
        <w:jc w:val="center"/>
      </w:pPr>
      <w:r>
        <w:t>ОРГАНОВ СУБЪЕКТОВ РОССИЙСКОЙ ФЕДЕРАЦИИ, ОРГАНОВ</w:t>
      </w:r>
    </w:p>
    <w:p w:rsidR="00CF2877" w:rsidRDefault="00CF2877">
      <w:pPr>
        <w:pStyle w:val="ConsPlusTitle"/>
        <w:jc w:val="center"/>
      </w:pPr>
      <w:r>
        <w:t xml:space="preserve">МЕСТНОГО САМОУПРАВЛЕНИЯ, </w:t>
      </w:r>
      <w:proofErr w:type="gramStart"/>
      <w:r>
        <w:t>ТЕРРИТОРИАЛЬНЫХ</w:t>
      </w:r>
      <w:proofErr w:type="gramEnd"/>
      <w:r>
        <w:t xml:space="preserve"> ГОСУДАРСТВЕННЫХ</w:t>
      </w:r>
    </w:p>
    <w:p w:rsidR="00CF2877" w:rsidRDefault="00CF2877">
      <w:pPr>
        <w:pStyle w:val="ConsPlusTitle"/>
        <w:jc w:val="center"/>
      </w:pPr>
      <w:r>
        <w:t xml:space="preserve">ВНЕБЮДЖЕТНЫХ ФОНДОВ ЛИБО ПОДВЕДОМСТВЕННЫХ </w:t>
      </w:r>
      <w:proofErr w:type="gramStart"/>
      <w:r>
        <w:t>ГОСУДАРСТВЕННЫМ</w:t>
      </w:r>
      <w:proofErr w:type="gramEnd"/>
    </w:p>
    <w:p w:rsidR="00CF2877" w:rsidRDefault="00CF2877">
      <w:pPr>
        <w:pStyle w:val="ConsPlusTitle"/>
        <w:jc w:val="center"/>
      </w:pPr>
      <w:r>
        <w:t>ОРГАНАМ СУБЪЕКТОВ РОССИЙСКОЙ ФЕДЕРАЦИИ ИЛИ ОРГАНАМ МЕСТНОГО</w:t>
      </w:r>
    </w:p>
    <w:p w:rsidR="00CF2877" w:rsidRDefault="00CF2877">
      <w:pPr>
        <w:pStyle w:val="ConsPlusTitle"/>
        <w:jc w:val="center"/>
      </w:pPr>
      <w:r>
        <w:t>САМОУПРАВЛЕНИЯ ОРГАНИЗАЦИЙ, УЧАСТВУЮЩИХ В ПРЕДОСТАВЛЕНИИ</w:t>
      </w:r>
    </w:p>
    <w:p w:rsidR="00CF2877" w:rsidRDefault="00CF2877">
      <w:pPr>
        <w:pStyle w:val="ConsPlusTitle"/>
        <w:jc w:val="center"/>
      </w:pPr>
      <w:r>
        <w:lastRenderedPageBreak/>
        <w:t>ГОСУДАРСТВЕННЫХ ИЛИ МУНИЦИПАЛЬНЫХ УСЛУГ, И НЕОБХОДИМЫХ</w:t>
      </w:r>
    </w:p>
    <w:p w:rsidR="00CF2877" w:rsidRDefault="00CF2877">
      <w:pPr>
        <w:pStyle w:val="ConsPlusTitle"/>
        <w:jc w:val="center"/>
      </w:pPr>
      <w:r>
        <w:t xml:space="preserve">ДЛЯ ПРЕДОСТАВЛЕНИЯ ГОСУДАРСТВЕННЫХ УСЛУГ </w:t>
      </w:r>
      <w:proofErr w:type="gramStart"/>
      <w:r>
        <w:t>ФЕДЕРАЛЬНЫМИ</w:t>
      </w:r>
      <w:proofErr w:type="gramEnd"/>
    </w:p>
    <w:p w:rsidR="00CF2877" w:rsidRDefault="00CF2877">
      <w:pPr>
        <w:pStyle w:val="ConsPlusTitle"/>
        <w:jc w:val="center"/>
      </w:pPr>
      <w:r>
        <w:t>ОРГАНАМИ ИСПОЛНИТЕЛЬНОЙ ВЛАСТИ И ОРГАНАМИ</w:t>
      </w:r>
    </w:p>
    <w:p w:rsidR="00CF2877" w:rsidRDefault="00CF2877">
      <w:pPr>
        <w:pStyle w:val="ConsPlusTitle"/>
        <w:jc w:val="center"/>
      </w:pPr>
      <w:r>
        <w:t>ГОСУДАРСТВЕННЫХ ВНЕБЮДЖЕТНЫХ ФОНДОВ</w:t>
      </w:r>
    </w:p>
    <w:p w:rsidR="00CF2877" w:rsidRDefault="00CF2877">
      <w:pPr>
        <w:pStyle w:val="ConsPlusTitle"/>
        <w:jc w:val="center"/>
      </w:pPr>
      <w:r>
        <w:t>РОССИЙСКОЙ ФЕДЕРАЦИИ</w:t>
      </w:r>
    </w:p>
    <w:p w:rsidR="00CF2877" w:rsidRDefault="00CF28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2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877" w:rsidRDefault="00CF28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18.12.2012 </w:t>
            </w:r>
            <w:hyperlink r:id="rId17" w:history="1">
              <w:r>
                <w:rPr>
                  <w:color w:val="0000FF"/>
                </w:rPr>
                <w:t>N 2422-р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18.11.2013 </w:t>
            </w:r>
            <w:hyperlink r:id="rId18" w:history="1">
              <w:r>
                <w:rPr>
                  <w:color w:val="0000FF"/>
                </w:rPr>
                <w:t>N 2129-р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26.03.2014 N 230,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29.07.2014 </w:t>
            </w:r>
            <w:hyperlink r:id="rId20" w:history="1">
              <w:r>
                <w:rPr>
                  <w:color w:val="0000FF"/>
                </w:rPr>
                <w:t>N 1411-р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21" w:history="1">
              <w:r>
                <w:rPr>
                  <w:color w:val="0000FF"/>
                </w:rPr>
                <w:t>N 2556-р</w:t>
              </w:r>
            </w:hyperlink>
            <w:r>
              <w:rPr>
                <w:color w:val="392C69"/>
              </w:rPr>
              <w:t xml:space="preserve">, от 17.12.2014 </w:t>
            </w:r>
            <w:hyperlink r:id="rId22" w:history="1">
              <w:r>
                <w:rPr>
                  <w:color w:val="0000FF"/>
                </w:rPr>
                <w:t>N 2595-р</w:t>
              </w:r>
            </w:hyperlink>
            <w:r>
              <w:rPr>
                <w:color w:val="392C69"/>
              </w:rPr>
              <w:t xml:space="preserve">, от 30.12.2015 </w:t>
            </w:r>
            <w:hyperlink r:id="rId23" w:history="1">
              <w:r>
                <w:rPr>
                  <w:color w:val="0000FF"/>
                </w:rPr>
                <w:t>N 2756-р</w:t>
              </w:r>
            </w:hyperlink>
            <w:r>
              <w:rPr>
                <w:color w:val="392C69"/>
              </w:rPr>
              <w:t>,</w:t>
            </w:r>
          </w:p>
          <w:p w:rsidR="00CF2877" w:rsidRDefault="00CF28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09.07.2016 </w:t>
            </w:r>
            <w:hyperlink r:id="rId24" w:history="1">
              <w:r>
                <w:rPr>
                  <w:color w:val="0000FF"/>
                </w:rPr>
                <w:t>N 1477-р</w:t>
              </w:r>
            </w:hyperlink>
            <w:r>
              <w:rPr>
                <w:color w:val="392C69"/>
              </w:rPr>
              <w:t xml:space="preserve">, от 23.05.2018 </w:t>
            </w:r>
            <w:hyperlink r:id="rId25" w:history="1">
              <w:r>
                <w:rPr>
                  <w:color w:val="0000FF"/>
                </w:rPr>
                <w:t>N 961-р</w:t>
              </w:r>
            </w:hyperlink>
            <w:r>
              <w:rPr>
                <w:color w:val="392C69"/>
              </w:rPr>
              <w:t xml:space="preserve">, от 08.10.2020 </w:t>
            </w:r>
            <w:hyperlink r:id="rId26" w:history="1">
              <w:r>
                <w:rPr>
                  <w:color w:val="0000FF"/>
                </w:rPr>
                <w:t>N 2592-р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sectPr w:rsidR="00CF2877" w:rsidSect="00EF6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90"/>
        <w:gridCol w:w="4290"/>
      </w:tblGrid>
      <w:tr w:rsidR="00CF2877">
        <w:tc>
          <w:tcPr>
            <w:tcW w:w="8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2877" w:rsidRDefault="00CF2877">
            <w:pPr>
              <w:pStyle w:val="ConsPlusNormal"/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CF2877" w:rsidRDefault="00CF2877">
            <w:pPr>
              <w:pStyle w:val="ConsPlusNormal"/>
              <w:jc w:val="center"/>
            </w:pPr>
            <w:r>
              <w:t>Федеральные органы исполнительной власти, определяющие требования к формату предоставления сведений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нахождении гражданина на регистрационном учете в государственном учреждении службы занятости населения в целях поиска подходящей работы, в качестве безработного, периодах получения пособия по безработице, периодах участия в оплачиваемых общественных работах и периодах переезда по направлению государственной службы занятости в другую местность для трудоустройства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1 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18.11.2013 N 2129-р)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>Сведения о неполучении ежемесячного пособия по уходу за ребенком в органах социальной защиты населения по месту жительства отца, матери ребенка (для одного из родителей в соответствующих случаях, а также для лиц, фактически осуществляющих уход за ребенком вместо матери (отца, обоих родителей) ребенка) в случае, если отец (мать, оба родителя) ребенка не работает (не служит) либо обучается по очной форме обучения</w:t>
            </w:r>
            <w:proofErr w:type="gramEnd"/>
            <w:r>
              <w:t xml:space="preserve">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Сведения, содержащиеся в направлении на </w:t>
            </w:r>
            <w:proofErr w:type="gramStart"/>
            <w:r>
              <w:t>медико-социальную</w:t>
            </w:r>
            <w:proofErr w:type="gramEnd"/>
            <w:r>
              <w:t xml:space="preserve"> экспертизу, выдаваемом органом социальной защиты населения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Минтруд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>Сведения о денежных эквивалентах мер социальной поддержки по оплате пользования телефоном, по оплате жилых помещений и коммунальных услуг, по оплате проезда на всех видах пассажирского транспорта (городского, пригородного и междугородного), установленных пенсионеру в соответствии с законодательством Российской Федерации и законодательством субъектов Российской Федерации, а также денежных компенсациях расходов по оплате указанных услуг, иных мерах социальной поддержки (помощи), установленных законодательством субъектов</w:t>
            </w:r>
            <w:proofErr w:type="gramEnd"/>
            <w:r>
              <w:t xml:space="preserve"> Российской Федерации в денежном выражении, за исключением мер социальной поддержки, </w:t>
            </w:r>
            <w:r>
              <w:lastRenderedPageBreak/>
              <w:t>предоставляемых единовременно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Минтруд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18.11.2013 N 2129-р)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Заключения о привлечении и об использовании иностранных работников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Исключен. - </w:t>
            </w:r>
            <w:hyperlink r:id="rId2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18.12.2012 N 2422-р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7 - 8.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Исключены. - </w:t>
            </w:r>
            <w:hyperlink r:id="rId3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09.07.2016 N 1477-р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Информация уполномоченного органа исполнительной власти субъекта Российской Федерации о предоставлении (непредоставлении) права пользования участком недр, содержащим общераспространенные полезные ископаемые, в пределах которого намечается застройка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Разрешение на сбор (заготовку) объектов растительного мира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Разрешение на добывание объектов животного мира, охотничьих ресурсов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Документ, подтверждающий законность добывания животных, растений или их частей, находящихся под угрозой исчезновения, кроме осетровых видов рыб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Решение о предоставлении водных объектов или их частей, находящихся в федеральной собственности и расположенных на территориях субъектов Российской Федерации, за исключением случаев, указанных в </w:t>
            </w:r>
            <w:hyperlink r:id="rId31" w:history="1">
              <w:r>
                <w:rPr>
                  <w:color w:val="0000FF"/>
                </w:rPr>
                <w:t>части 1</w:t>
              </w:r>
            </w:hyperlink>
            <w:r>
              <w:t xml:space="preserve"> статьи 21 Водного кодекса Российской Федерации, в пользование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Минприроды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Сведения, содержащиеся в разрешении на ввод в эксплуатацию объекта капитального строительства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Сведения, содержащиеся в разрешении на строительство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Градостроительный план земельного участка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proofErr w:type="gramEnd"/>
          </w:p>
          <w:p w:rsidR="00CF2877" w:rsidRDefault="00CF2877">
            <w:pPr>
              <w:pStyle w:val="ConsPlusNormal"/>
              <w:jc w:val="both"/>
            </w:pPr>
            <w:proofErr w:type="gramStart"/>
            <w:r>
              <w:t>Правительства РФ от 26.03.2014 N 230)</w:t>
            </w:r>
            <w:proofErr w:type="gramEnd"/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Разрешение на отклонение от предельных параметров разрешенного строительства, реконструкции объекта капитального строительства (в случае, если застройщику было предоставлено такое разрешение)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proofErr w:type="gramEnd"/>
          </w:p>
          <w:p w:rsidR="00CF2877" w:rsidRDefault="00CF2877">
            <w:pPr>
              <w:pStyle w:val="ConsPlusNormal"/>
              <w:jc w:val="both"/>
            </w:pPr>
            <w:proofErr w:type="gramStart"/>
            <w:r>
              <w:t>Правительства РФ от 26.03.2014 N 230)</w:t>
            </w:r>
            <w:proofErr w:type="gramEnd"/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Проект планировки территории и проект межевания территории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proofErr w:type="gramEnd"/>
          </w:p>
          <w:p w:rsidR="00CF2877" w:rsidRDefault="00CF2877">
            <w:pPr>
              <w:pStyle w:val="ConsPlusNormal"/>
              <w:jc w:val="both"/>
            </w:pPr>
            <w:proofErr w:type="gramStart"/>
            <w:r>
              <w:t>Правительства РФ от 26.03.2014 N 230)</w:t>
            </w:r>
            <w:proofErr w:type="gramEnd"/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>Сведения, содержащиеся в актах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Сведения, содержащиеся в договорах социального (коммерческого) найма жилого помещения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Решение органа местного самоуправления о переводе жилого помещения в </w:t>
            </w:r>
            <w:r>
              <w:lastRenderedPageBreak/>
              <w:t xml:space="preserve">нежилое, нежилого помещения -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Сведения, содержащиеся в реестре похозяйственных книг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Минсельхоз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Заключение уполномоченного органа исполнительной власти субъекта Российской Федерации, на территории которого зарегистрирован заявитель, о соответствии заявителя требованиям, предъявляемым к определенному виду организации по племенному животноводству и эпизоотическому благополучию хозяйства заявителя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Минсельхоз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Документ, подтверждающий принадлежность земельного участка к определенной категории земель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Минэкономразвития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Документ, подтверждающий установленное разрешенное использование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Минэкономразвития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принадлежности имущества к государственной собственности субъекта Российской Федерации либо муниципальной собственности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Минэкономразвития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Заключение органа местного самоуправления поселения или городского округа, подтверждающее, что создаваемый или созданный объект недвижимого имущества расположен в пределах границ земельного участка, предназначенного для ведения личного подсобного хозяйства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Минэкономразвития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376"/>
            </w:tblGrid>
            <w:tr w:rsidR="00CF287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F2877" w:rsidRDefault="00CF287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2877" w:rsidRDefault="00CF287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Обмен сведениями, указанными в пунктах 28 - 33 перечня, в рамках межведомственного</w:t>
                  </w:r>
                </w:p>
                <w:p w:rsidR="00CF2877" w:rsidRDefault="00CF287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взаимодействия </w:t>
                  </w:r>
                  <w:hyperlink w:anchor="P16" w:history="1">
                    <w:r>
                      <w:rPr>
                        <w:color w:val="0000FF"/>
                      </w:rPr>
                      <w:t>осуществляется</w:t>
                    </w:r>
                  </w:hyperlink>
                  <w:r>
                    <w:rPr>
                      <w:color w:val="392C69"/>
                    </w:rPr>
                    <w:t xml:space="preserve"> с 1 января 2015 г.</w:t>
                  </w:r>
                </w:p>
              </w:tc>
            </w:tr>
          </w:tbl>
          <w:p w:rsidR="00CF2877" w:rsidRDefault="00CF2877"/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bookmarkStart w:id="2" w:name="P147"/>
            <w:bookmarkEnd w:id="2"/>
            <w:r>
              <w:t>28.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рождения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заключения брака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смерти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bookmarkStart w:id="3" w:name="P162"/>
            <w:bookmarkEnd w:id="3"/>
            <w:r>
              <w:t>33.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государственной регистрации перемены имени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Согласование маршрута транспортного средства, осуществляющего перевозки крупногабаритных и (или) тяжеловесных грузов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Росавтодор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Копия договора о предоставлении рыбопромыслового участка для осуществления рыболовства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Росрыболовство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Копия договора о закреплении долей и (или) договора пользования водными биоресурсами для осуществления прибрежного рыболовства, за исключением анадромных, катадромных и трансграничных видов рыб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Росрыболовство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согласовании маршрута движения транспортных средств, осуществляющих перевозку опасных грузов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Ространснадзор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ноября 2016 года. - </w:t>
            </w:r>
            <w:hyperlink r:id="rId4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30.12.2015 N 2756-р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Адресная информация для включения в федеральную информационную адресную систему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ФНС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Исключен. - </w:t>
            </w:r>
            <w:hyperlink r:id="rId4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18.11.2013 N 2129-р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документа, подтверждающего соответствие параметров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41 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09.07.2016 N 1477-р)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Исключен. - </w:t>
            </w:r>
            <w:hyperlink r:id="rId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09.07.2016 N 1477-р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решения исполнительного органа государственной власти субъекта Российской Федерации или органа местного самоуправления о проведении торгов по продаже права на заключение договора аренды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Минэкономразвития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протокола о результатах торгов по продаже права на заключение договора аренды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Минэкономразвития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 xml:space="preserve">Минстрой России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Исключен. - </w:t>
            </w:r>
            <w:hyperlink r:id="rId5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09.07.2016 N 1477-р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Сведения об использовании гражданами, указанными в </w:t>
            </w:r>
            <w:hyperlink r:id="rId54" w:history="1">
              <w:r>
                <w:rPr>
                  <w:color w:val="0000FF"/>
                </w:rPr>
                <w:t>статье 6.1</w:t>
              </w:r>
            </w:hyperlink>
            <w:r>
              <w:t xml:space="preserve"> Федерального закона "О государственной социальной помощи", права на получение в текущем календарном году социальной услуги в виде бесплатного проезда на междугородном транспорте к месту лечения и обратно при предоставлении путевки на санаторно-курортное лечение в рамках предоставления социальных услуг, а также при предоставлении путевки на санаторно-курортное лечение при наличии медицинских показаний по направлению</w:t>
            </w:r>
            <w:proofErr w:type="gramEnd"/>
            <w:r>
              <w:t xml:space="preserve"> органов исполнительной власти субъектов Российской Федерации в сфере здравоохранения в порядке, установленном Министерством здравоохранения Российской Федерации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15.12.2014 N 2556-р)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лишении матери (отца) ребенка родительских прав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лишении матери (отца) ребенка родительских прав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об отмене усыновления (удочерения) ребенка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об отмене усыновления (удочерения) ребенка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об ограничении матери (отца) ребенка в родительских правах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об ограничении матери (отца) ребенка в родительских правах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об отобрании ребенка при непосредственной угрозе жизни или его здоровью (по месту жительства ребенка)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документов, устанавливающих или подтверждающих право заявителя на ранее учтенный объект недвижимости, если документ является основанием для внесения сведений о ранее учтенном объекте недвижимости в Единый государственный реестр недвижимости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Выписка из утвержденного органом местного самоуправления списка граждан, имеющих право на приобретение стандартного жилья, подтверждающая включение покупателя в такой список, в случае если </w:t>
            </w:r>
            <w:r>
              <w:lastRenderedPageBreak/>
              <w:t>договор купли-продажи стандартного жилья заключен с лицом, заключившим с исполнительным органом государственной власти или органом местного самоуправления в соответствии с Градостроительным кодексом Российской Федерации договор об освоении территории в целях строительства стандартного жилья или договор о комплексном</w:t>
            </w:r>
            <w:proofErr w:type="gramEnd"/>
            <w:r>
              <w:t xml:space="preserve"> </w:t>
            </w:r>
            <w:proofErr w:type="gramStart"/>
            <w:r>
              <w:t>освоении территории в целях строительства стандартного жилья, по цене и в сроки,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</w:t>
            </w:r>
            <w:proofErr w:type="gramEnd"/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(п. 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решения органа государственной власти субъекта Российской Федерации или органа местного самоуправления об утверждении акта государственной приемочной комиссии о приемке в эксплуатацию законченного строительством объекта (если объект недвижимости введен в эксплуатацию до 30 декабря 2004 г.)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Выписка из списков граждан, имеющих право на приобретение стандартного жилья, которое построено или строится на земельных участках, которые находятся в федеральной собственности и в отношении которых единый институт развития в жилищной сфере в соответствии с Федеральным </w:t>
            </w:r>
            <w:hyperlink r:id="rId6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содействии развитию жилищного строительства" выполняет функции агента Российской Федерации, или на земельных участках, государственная собственность на которые не разграничена и которыми единый</w:t>
            </w:r>
            <w:proofErr w:type="gramEnd"/>
            <w:r>
              <w:t xml:space="preserve"> </w:t>
            </w:r>
            <w:proofErr w:type="gramStart"/>
            <w:r>
              <w:t>институт развития в жилищной сфере распоряжается по поручению федерального органа исполнительной власти, осуществляющего функции по управлению федеральным имуществом, если такие земельные участки переданы в безвозмездное срочное пользование либо аренду для строительства стандартного жилья, в том числе для их комплексного освоения в целях строительства такого жилья, или аренду для строительства в минимально требуемом объеме стандартного жилья, в том числе для их</w:t>
            </w:r>
            <w:proofErr w:type="gramEnd"/>
            <w:r>
              <w:t xml:space="preserve"> комплексного освоения в целях строительства в минимально требуемом объеме </w:t>
            </w:r>
            <w:r>
              <w:lastRenderedPageBreak/>
              <w:t xml:space="preserve">стандартного жилья и иного жилищного строительства, в порядке и на условиях, которые предусмотрены Федеральным </w:t>
            </w:r>
            <w:hyperlink r:id="rId6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содействии развитию жилищного строительства"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(п. 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Копия договора водопользования, материалов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их использования) и пояснительной записки к ним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Минприроды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Сведения из протокола аукциона, оформленного в соответствии с </w:t>
            </w:r>
            <w:hyperlink r:id="rId70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аукциона по приобретению права на заключение договора водопользования, утвержденными постановлением Правительства Российской Федерации от 14 апреля 2007 г. N 230 "О договоре водопользования, </w:t>
            </w:r>
            <w:proofErr w:type="gramStart"/>
            <w:r>
              <w:t>право</w:t>
            </w:r>
            <w:proofErr w:type="gramEnd"/>
            <w:r>
              <w:t xml:space="preserve"> на заключение которого приобретается на аукционе, и о проведении аукциона" (если договор водопользования в случаях, предусмотренных Водным </w:t>
            </w:r>
            <w:hyperlink r:id="rId7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заключается по результатам аукциона)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Минприроды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протокола о результатах открытого аукциона на право заключить договор о создании искусственного земельного участка (если такой договор в случаях, предусмотренных законом, заключается по результатам аукциона)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решения органа государственной власти субъекта Российской Федерации либо органа местного самоуправления о проведен</w:t>
            </w:r>
            <w:proofErr w:type="gramStart"/>
            <w:r>
              <w:t>ии ау</w:t>
            </w:r>
            <w:proofErr w:type="gramEnd"/>
            <w:r>
              <w:t>кциона (при предоставлении земельного участка, находящегося в государственной или муниципальной собственности, в аренду)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протокола о результатах аукциона на право заключения договора аренды земельного участка (при предоставлении земельного участка, находящегося в государственной или муниципальной собственности, в аренду)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решения о предварительном согласовании предоставления земельного участка, находящегося в государственной или муниципальной собственности, в случае если земельный участок предстоит образовать (при предоставлении земельного участка в аренду без проведения торгов)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решения о предварительном согласовании предоставления земельного участка, находящегося в государственной или муниципальной собственности, в случае если границы земельного участка подлежат уточнению (при предоставлении земельного участка в аренду без проведения торгов)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из документов, подтверждающих право заявителя на приобретение земельного участка, находящегося в государственной или муниципальной собственности, в аренду без проведения торгов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Заключение уполномоченного на осуществление государственного контроля (надзора) в области долевого строительства многоквартирных домов и (или) иных объектов недвижимости органа исполнительной власти субъекта Российской Федерации, на территории которого осуществляется строительство (создание) соответствующих многоквартирного дома и (или) иного объекта недвижимости, о соответствии застройщика и проектной декларации требованиям Федерального </w:t>
            </w:r>
            <w:hyperlink r:id="rId79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"Об участии в долевом </w:t>
            </w:r>
            <w:r>
              <w:lastRenderedPageBreak/>
              <w:t>строительстве многоквартирных домов и иных объектов недвижимости и о</w:t>
            </w:r>
            <w:proofErr w:type="gramEnd"/>
            <w:r>
              <w:t xml:space="preserve"> </w:t>
            </w:r>
            <w:proofErr w:type="gramStart"/>
            <w:r>
              <w:t>внесении</w:t>
            </w:r>
            <w:proofErr w:type="gramEnd"/>
            <w:r>
              <w:t xml:space="preserve"> изменений в некоторые законодательные акты Российской Федерации"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Росреестр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(п. 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23.05.2018 N 961-р)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>Сведения о наличии (отсутствии) информации о признании жилого помещения непригодным для проживания и (или) о признании многоквартирного дома, в котором находится жилое помещение, аварийным и подлежащим сносу или реконструкции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08.10.2020 N 2592-р)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r>
              <w:t xml:space="preserve">Сведения, содержащиеся в уведомлении о </w:t>
            </w:r>
            <w:proofErr w:type="gramStart"/>
            <w:r>
              <w:t>планируемых</w:t>
            </w:r>
            <w:proofErr w:type="gramEnd"/>
            <w:r>
              <w:t xml:space="preserve"> строительстве или реконструкции объекта индивидуального жилищного строительства или садового дома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08.10.2020 N 2592-р)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Сведения, содержащиеся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t xml:space="preserve">(п. 70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08.10.2020 N 2592-р)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</w:pPr>
            <w:proofErr w:type="gramStart"/>
            <w:r>
              <w:t xml:space="preserve">Сведения, содержащиеся в уведомлении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      </w:r>
            <w:r>
              <w:lastRenderedPageBreak/>
              <w:t xml:space="preserve">участке </w:t>
            </w:r>
            <w:hyperlink w:anchor="P307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F2877" w:rsidRDefault="00CF2877">
            <w:pPr>
              <w:pStyle w:val="ConsPlusNormal"/>
              <w:jc w:val="center"/>
            </w:pPr>
            <w:r>
              <w:lastRenderedPageBreak/>
              <w:t>Минстрой России</w:t>
            </w:r>
          </w:p>
        </w:tc>
      </w:tr>
      <w:tr w:rsidR="00CF28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877" w:rsidRDefault="00CF2877">
            <w:pPr>
              <w:pStyle w:val="ConsPlusNormal"/>
              <w:jc w:val="both"/>
            </w:pPr>
            <w:r>
              <w:lastRenderedPageBreak/>
              <w:t xml:space="preserve">(п. 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08.10.2020 N 2592-р)</w:t>
            </w:r>
          </w:p>
        </w:tc>
      </w:tr>
    </w:tbl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  <w:r>
        <w:t>--------------------------------</w:t>
      </w:r>
    </w:p>
    <w:p w:rsidR="00CF2877" w:rsidRDefault="00CF2877">
      <w:pPr>
        <w:pStyle w:val="ConsPlusNormal"/>
        <w:spacing w:before="220"/>
        <w:ind w:firstLine="540"/>
        <w:jc w:val="both"/>
      </w:pPr>
      <w:bookmarkStart w:id="4" w:name="P307"/>
      <w:bookmarkEnd w:id="4"/>
      <w:r>
        <w:t>&lt;*&gt; В связи с тем, что информация подлежит предоставлению на бумажном носителе, уполномоченный федеральный орган исполнительной власти устанавливает требование к составу сведений, указываемых в межведомственном запросе и в ответе на межведомственный запрос.</w:t>
      </w: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ind w:firstLine="540"/>
        <w:jc w:val="both"/>
      </w:pPr>
    </w:p>
    <w:p w:rsidR="00CF2877" w:rsidRDefault="00CF28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5C0" w:rsidRDefault="00CF2877">
      <w:bookmarkStart w:id="5" w:name="_GoBack"/>
      <w:bookmarkEnd w:id="5"/>
    </w:p>
    <w:sectPr w:rsidR="001355C0" w:rsidSect="00EB4CB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77"/>
    <w:rsid w:val="006C48A9"/>
    <w:rsid w:val="00764B9E"/>
    <w:rsid w:val="00C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EC16BB3F3E5E631B84896B722B90F26AEB021B78FA9E755D7A959B2264DA2F840333A6574D860DD5F4311E32073D4EE346DA31FB37F342kB64I" TargetMode="External"/><Relationship Id="rId18" Type="http://schemas.openxmlformats.org/officeDocument/2006/relationships/hyperlink" Target="consultantplus://offline/ref=43EC16BB3F3E5E631B84896B722B90F269EE071B73F69E755D7A959B2264DA2F840333A6574D860DD5F4311E32073D4EE346DA31FB37F342kB64I" TargetMode="External"/><Relationship Id="rId26" Type="http://schemas.openxmlformats.org/officeDocument/2006/relationships/hyperlink" Target="consultantplus://offline/ref=43EC16BB3F3E5E631B84896B722B90F26BED071873F59E755D7A959B2264DA2F840333A6574D860DD5F4311E32073D4EE346DA31FB37F342kB64I" TargetMode="External"/><Relationship Id="rId39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21" Type="http://schemas.openxmlformats.org/officeDocument/2006/relationships/hyperlink" Target="consultantplus://offline/ref=43EC16BB3F3E5E631B84896B722B90F269EC011D73F29E755D7A959B2264DA2F840333A6574D860DD5F4311E32073D4EE346DA31FB37F342kB64I" TargetMode="External"/><Relationship Id="rId34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2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7" Type="http://schemas.openxmlformats.org/officeDocument/2006/relationships/hyperlink" Target="consultantplus://offline/ref=43EC16BB3F3E5E631B84896B722B90F269EE071B73F69E755D7A959B2264DA2F840333A6574D860CD7F4311E32073D4EE346DA31FB37F342kB64I" TargetMode="External"/><Relationship Id="rId50" Type="http://schemas.openxmlformats.org/officeDocument/2006/relationships/hyperlink" Target="consultantplus://offline/ref=43EC16BB3F3E5E631B84896B722B90F269ED051872FA9E755D7A959B2264DA2F840333A6574D860DD0F4311E32073D4EE346DA31FB37F342kB64I" TargetMode="External"/><Relationship Id="rId55" Type="http://schemas.openxmlformats.org/officeDocument/2006/relationships/hyperlink" Target="consultantplus://offline/ref=43EC16BB3F3E5E631B84896B722B90F269EC011D73F29E755D7A959B2264DA2F840333A6574D860DD5F4311E32073D4EE346DA31FB37F342kB64I" TargetMode="External"/><Relationship Id="rId63" Type="http://schemas.openxmlformats.org/officeDocument/2006/relationships/hyperlink" Target="consultantplus://offline/ref=43EC16BB3F3E5E631B84896B722B90F26AE20B197DF79E755D7A959B2264DA2F840333A6574D860DD1F4311E32073D4EE346DA31FB37F342kB64I" TargetMode="External"/><Relationship Id="rId68" Type="http://schemas.openxmlformats.org/officeDocument/2006/relationships/hyperlink" Target="consultantplus://offline/ref=43EC16BB3F3E5E631B84896B722B90F26AE20B197DF79E755D7A959B2264DA2F840333A6574D860CD1F4311E32073D4EE346DA31FB37F342kB64I" TargetMode="External"/><Relationship Id="rId76" Type="http://schemas.openxmlformats.org/officeDocument/2006/relationships/hyperlink" Target="consultantplus://offline/ref=43EC16BB3F3E5E631B84896B722B90F26AE20B197DF79E755D7A959B2264DA2F840333A6574D860ED3F4311E32073D4EE346DA31FB37F342kB64I" TargetMode="External"/><Relationship Id="rId84" Type="http://schemas.openxmlformats.org/officeDocument/2006/relationships/hyperlink" Target="consultantplus://offline/ref=43EC16BB3F3E5E631B84896B722B90F26BED071873F59E755D7A959B2264DA2F840333A6574D860CD5F4311E32073D4EE346DA31FB37F342kB64I" TargetMode="External"/><Relationship Id="rId7" Type="http://schemas.openxmlformats.org/officeDocument/2006/relationships/hyperlink" Target="consultantplus://offline/ref=43EC16BB3F3E5E631B84896B722B90F269EE071B73F69E755D7A959B2264DA2F840333A6574D860DD5F4311E32073D4EE346DA31FB37F342kB64I" TargetMode="External"/><Relationship Id="rId71" Type="http://schemas.openxmlformats.org/officeDocument/2006/relationships/hyperlink" Target="consultantplus://offline/ref=43EC16BB3F3E5E631B84896B722B90F26BEE051673F09E755D7A959B2264DA2F96036BAA564F980DD5E1674F74k56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EC16BB3F3E5E631B84896B722B90F26BEE061672F29E755D7A959B2264DA2F840333A6574D850CD1F4311E32073D4EE346DA31FB37F342kB64I" TargetMode="External"/><Relationship Id="rId29" Type="http://schemas.openxmlformats.org/officeDocument/2006/relationships/hyperlink" Target="consultantplus://offline/ref=43EC16BB3F3E5E631B84896B722B90F269E80A1D72FB9E755D7A959B2264DA2F840333A6574D860DD2F4311E32073D4EE346DA31FB37F342kB64I" TargetMode="External"/><Relationship Id="rId11" Type="http://schemas.openxmlformats.org/officeDocument/2006/relationships/hyperlink" Target="consultantplus://offline/ref=43EC16BB3F3E5E631B84896B722B90F269EC011A73F59E755D7A959B2264DA2F840333A6574D860DD5F4311E32073D4EE346DA31FB37F342kB64I" TargetMode="External"/><Relationship Id="rId24" Type="http://schemas.openxmlformats.org/officeDocument/2006/relationships/hyperlink" Target="consultantplus://offline/ref=43EC16BB3F3E5E631B84896B722B90F26AEB021B78FA9E755D7A959B2264DA2F840333A6574D860DD5F4311E32073D4EE346DA31FB37F342kB64I" TargetMode="External"/><Relationship Id="rId32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37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40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5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53" Type="http://schemas.openxmlformats.org/officeDocument/2006/relationships/hyperlink" Target="consultantplus://offline/ref=43EC16BB3F3E5E631B84896B722B90F26AEB021B78FA9E755D7A959B2264DA2F840333A6574D860CD4F4311E32073D4EE346DA31FB37F342kB64I" TargetMode="External"/><Relationship Id="rId58" Type="http://schemas.openxmlformats.org/officeDocument/2006/relationships/hyperlink" Target="consultantplus://offline/ref=43EC16BB3F3E5E631B84896B722B90F269EC011A73F59E755D7A959B2264DA2F840333A6574D860CD6F4311E32073D4EE346DA31FB37F342kB64I" TargetMode="External"/><Relationship Id="rId66" Type="http://schemas.openxmlformats.org/officeDocument/2006/relationships/hyperlink" Target="consultantplus://offline/ref=43EC16BB3F3E5E631B84896B722B90F26BEC011779FB9E755D7A959B2264DA2F96036BAA564F980DD5E1674F74k563I" TargetMode="External"/><Relationship Id="rId74" Type="http://schemas.openxmlformats.org/officeDocument/2006/relationships/hyperlink" Target="consultantplus://offline/ref=43EC16BB3F3E5E631B84896B722B90F26AE20B197DF79E755D7A959B2264DA2F840333A6574D860FDFF4311E32073D4EE346DA31FB37F342kB64I" TargetMode="External"/><Relationship Id="rId79" Type="http://schemas.openxmlformats.org/officeDocument/2006/relationships/hyperlink" Target="consultantplus://offline/ref=43EC16BB3F3E5E631B84896B722B90F26BEC011779F49E755D7A959B2264DA2F96036BAA564F980DD5E1674F74k563I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43EC16BB3F3E5E631B84896B722B90F269EC011A73F59E755D7A959B2264DA2F840333A6574D860CDFF4311E32073D4EE346DA31FB37F342kB64I" TargetMode="External"/><Relationship Id="rId82" Type="http://schemas.openxmlformats.org/officeDocument/2006/relationships/hyperlink" Target="consultantplus://offline/ref=43EC16BB3F3E5E631B84896B722B90F26BED071873F59E755D7A959B2264DA2F840333A6574D860DD1F4311E32073D4EE346DA31FB37F342kB64I" TargetMode="External"/><Relationship Id="rId19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C16BB3F3E5E631B84896B722B90F269ED051872FA9E755D7A959B2264DA2F840333A6574D860DD5F4311E32073D4EE346DA31FB37F342kB64I" TargetMode="External"/><Relationship Id="rId14" Type="http://schemas.openxmlformats.org/officeDocument/2006/relationships/hyperlink" Target="consultantplus://offline/ref=43EC16BB3F3E5E631B84896B722B90F26AE20B197DF79E755D7A959B2264DA2F840333A6574D860DD5F4311E32073D4EE346DA31FB37F342kB64I" TargetMode="External"/><Relationship Id="rId22" Type="http://schemas.openxmlformats.org/officeDocument/2006/relationships/hyperlink" Target="consultantplus://offline/ref=43EC16BB3F3E5E631B84896B722B90F269EC011A73F59E755D7A959B2264DA2F840333A6574D860DD5F4311E32073D4EE346DA31FB37F342kB64I" TargetMode="External"/><Relationship Id="rId27" Type="http://schemas.openxmlformats.org/officeDocument/2006/relationships/hyperlink" Target="consultantplus://offline/ref=43EC16BB3F3E5E631B84896B722B90F269EE071B73F69E755D7A959B2264DA2F840333A6574D860DD1F4311E32073D4EE346DA31FB37F342kB64I" TargetMode="External"/><Relationship Id="rId30" Type="http://schemas.openxmlformats.org/officeDocument/2006/relationships/hyperlink" Target="consultantplus://offline/ref=43EC16BB3F3E5E631B84896B722B90F26AEB021B78FA9E755D7A959B2264DA2F840333A6574D860DD1F4311E32073D4EE346DA31FB37F342kB64I" TargetMode="External"/><Relationship Id="rId35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43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8" Type="http://schemas.openxmlformats.org/officeDocument/2006/relationships/hyperlink" Target="consultantplus://offline/ref=43EC16BB3F3E5E631B84896B722B90F26AEB021B78FA9E755D7A959B2264DA2F840333A6574D860DDEF4311E32073D4EE346DA31FB37F342kB64I" TargetMode="External"/><Relationship Id="rId56" Type="http://schemas.openxmlformats.org/officeDocument/2006/relationships/hyperlink" Target="consultantplus://offline/ref=43EC16BB3F3E5E631B84896B722B90F269EC011A73F59E755D7A959B2264DA2F840333A6574D860DD5F4311E32073D4EE346DA31FB37F342kB64I" TargetMode="External"/><Relationship Id="rId64" Type="http://schemas.openxmlformats.org/officeDocument/2006/relationships/hyperlink" Target="consultantplus://offline/ref=43EC16BB3F3E5E631B84896B722B90F26AE20B197DF79E755D7A959B2264DA2F840333A6574D860CD7F4311E32073D4EE346DA31FB37F342kB64I" TargetMode="External"/><Relationship Id="rId69" Type="http://schemas.openxmlformats.org/officeDocument/2006/relationships/hyperlink" Target="consultantplus://offline/ref=43EC16BB3F3E5E631B84896B722B90F26AE20B197DF79E755D7A959B2264DA2F840333A6574D860FD6F4311E32073D4EE346DA31FB37F342kB64I" TargetMode="External"/><Relationship Id="rId77" Type="http://schemas.openxmlformats.org/officeDocument/2006/relationships/hyperlink" Target="consultantplus://offline/ref=43EC16BB3F3E5E631B84896B722B90F26AE20B197DF79E755D7A959B2264DA2F840333A6574D860EDEF4311E32073D4EE346DA31FB37F342kB64I" TargetMode="External"/><Relationship Id="rId8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51" Type="http://schemas.openxmlformats.org/officeDocument/2006/relationships/hyperlink" Target="consultantplus://offline/ref=43EC16BB3F3E5E631B84896B722B90F269ED051872FA9E755D7A959B2264DA2F840333A6574D860DD0F4311E32073D4EE346DA31FB37F342kB64I" TargetMode="External"/><Relationship Id="rId72" Type="http://schemas.openxmlformats.org/officeDocument/2006/relationships/hyperlink" Target="consultantplus://offline/ref=43EC16BB3F3E5E631B84896B722B90F26AE20B197DF79E755D7A959B2264DA2F840333A6574D860FD5F4311E32073D4EE346DA31FB37F342kB64I" TargetMode="External"/><Relationship Id="rId80" Type="http://schemas.openxmlformats.org/officeDocument/2006/relationships/hyperlink" Target="consultantplus://offline/ref=43EC16BB3F3E5E631B84896B722B90F26AE20B197DF79E755D7A959B2264DA2F840333A6574D8609D2F4311E32073D4EE346DA31FB37F342kB64I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3EC16BB3F3E5E631B84896B722B90F269E202167AFB9E755D7A959B2264DA2F840333A6574D860DD5F4311E32073D4EE346DA31FB37F342kB64I" TargetMode="External"/><Relationship Id="rId17" Type="http://schemas.openxmlformats.org/officeDocument/2006/relationships/hyperlink" Target="consultantplus://offline/ref=43EC16BB3F3E5E631B84896B722B90F269E80A1D72FB9E755D7A959B2264DA2F840333A6574D860DD5F4311E32073D4EE346DA31FB37F342kB64I" TargetMode="External"/><Relationship Id="rId25" Type="http://schemas.openxmlformats.org/officeDocument/2006/relationships/hyperlink" Target="consultantplus://offline/ref=43EC16BB3F3E5E631B84896B722B90F26AE20B197DF79E755D7A959B2264DA2F840333A6574D860DD5F4311E32073D4EE346DA31FB37F342kB64I" TargetMode="External"/><Relationship Id="rId33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38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6" Type="http://schemas.openxmlformats.org/officeDocument/2006/relationships/hyperlink" Target="consultantplus://offline/ref=43EC16BB3F3E5E631B84896B722B90F269E202167AFB9E755D7A959B2264DA2F840333A6574D860DD5F4311E32073D4EE346DA31FB37F342kB64I" TargetMode="External"/><Relationship Id="rId59" Type="http://schemas.openxmlformats.org/officeDocument/2006/relationships/hyperlink" Target="consultantplus://offline/ref=43EC16BB3F3E5E631B84896B722B90F269EC011A73F59E755D7A959B2264DA2F840333A6574D860CD5F4311E32073D4EE346DA31FB37F342kB64I" TargetMode="External"/><Relationship Id="rId67" Type="http://schemas.openxmlformats.org/officeDocument/2006/relationships/hyperlink" Target="consultantplus://offline/ref=43EC16BB3F3E5E631B84896B722B90F26BEC011779FB9E755D7A959B2264DA2F96036BAA564F980DD5E1674F74k563I" TargetMode="External"/><Relationship Id="rId20" Type="http://schemas.openxmlformats.org/officeDocument/2006/relationships/hyperlink" Target="consultantplus://offline/ref=43EC16BB3F3E5E631B84896B722B90F269ED051872FA9E755D7A959B2264DA2F840333A6574D860DD5F4311E32073D4EE346DA31FB37F342kB64I" TargetMode="External"/><Relationship Id="rId41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54" Type="http://schemas.openxmlformats.org/officeDocument/2006/relationships/hyperlink" Target="consultantplus://offline/ref=43EC16BB3F3E5E631B84896B722B90F26BEE041F7FF49E755D7A959B2264DA2F840333A55746D25C92AA684E744C304CFF5ADA30kE64I" TargetMode="External"/><Relationship Id="rId62" Type="http://schemas.openxmlformats.org/officeDocument/2006/relationships/hyperlink" Target="consultantplus://offline/ref=43EC16BB3F3E5E631B84896B722B90F269EC011A73F59E755D7A959B2264DA2F840333A6574D860FD4F4311E32073D4EE346DA31FB37F342kB64I" TargetMode="External"/><Relationship Id="rId70" Type="http://schemas.openxmlformats.org/officeDocument/2006/relationships/hyperlink" Target="consultantplus://offline/ref=43EC16BB3F3E5E631B84896B722B90F26BEF001F7DF39E755D7A959B2264DA2F840333A6574D8609D0F4311E32073D4EE346DA31FB37F342kB64I" TargetMode="External"/><Relationship Id="rId75" Type="http://schemas.openxmlformats.org/officeDocument/2006/relationships/hyperlink" Target="consultantplus://offline/ref=43EC16BB3F3E5E631B84896B722B90F26AE20B197DF79E755D7A959B2264DA2F840333A6574D860ED4F4311E32073D4EE346DA31FB37F342kB64I" TargetMode="External"/><Relationship Id="rId83" Type="http://schemas.openxmlformats.org/officeDocument/2006/relationships/hyperlink" Target="consultantplus://offline/ref=43EC16BB3F3E5E631B84896B722B90F26BED071873F59E755D7A959B2264DA2F840333A6574D860CD6F4311E32073D4EE346DA31FB37F342kB6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C16BB3F3E5E631B84896B722B90F269E80A1D72FB9E755D7A959B2264DA2F840333A6574D860DD5F4311E32073D4EE346DA31FB37F342kB64I" TargetMode="External"/><Relationship Id="rId15" Type="http://schemas.openxmlformats.org/officeDocument/2006/relationships/hyperlink" Target="consultantplus://offline/ref=43EC16BB3F3E5E631B84896B722B90F26BED071873F59E755D7A959B2264DA2F840333A6574D860DD5F4311E32073D4EE346DA31FB37F342kB64I" TargetMode="External"/><Relationship Id="rId23" Type="http://schemas.openxmlformats.org/officeDocument/2006/relationships/hyperlink" Target="consultantplus://offline/ref=43EC16BB3F3E5E631B84896B722B90F269E202167AFB9E755D7A959B2264DA2F840333A6574D860DD5F4311E32073D4EE346DA31FB37F342kB64I" TargetMode="External"/><Relationship Id="rId28" Type="http://schemas.openxmlformats.org/officeDocument/2006/relationships/hyperlink" Target="consultantplus://offline/ref=43EC16BB3F3E5E631B84896B722B90F269EE071B73F69E755D7A959B2264DA2F840333A6574D860DDFF4311E32073D4EE346DA31FB37F342kB64I" TargetMode="External"/><Relationship Id="rId36" Type="http://schemas.openxmlformats.org/officeDocument/2006/relationships/hyperlink" Target="consultantplus://offline/ref=43EC16BB3F3E5E631B84896B722B90F26BEC041A7FF79E755D7A959B2264DA2F840333A6574D8604D7F4311E32073D4EE346DA31FB37F342kB64I" TargetMode="External"/><Relationship Id="rId49" Type="http://schemas.openxmlformats.org/officeDocument/2006/relationships/hyperlink" Target="consultantplus://offline/ref=43EC16BB3F3E5E631B84896B722B90F26AEB021B78FA9E755D7A959B2264DA2F840333A6574D860CD4F4311E32073D4EE346DA31FB37F342kB64I" TargetMode="External"/><Relationship Id="rId57" Type="http://schemas.openxmlformats.org/officeDocument/2006/relationships/hyperlink" Target="consultantplus://offline/ref=43EC16BB3F3E5E631B84896B722B90F269EC011A73F59E755D7A959B2264DA2F840333A6574D860DD1F4311E32073D4EE346DA31FB37F342kB64I" TargetMode="External"/><Relationship Id="rId10" Type="http://schemas.openxmlformats.org/officeDocument/2006/relationships/hyperlink" Target="consultantplus://offline/ref=43EC16BB3F3E5E631B84896B722B90F269EC011D73F29E755D7A959B2264DA2F840333A6574D860DD5F4311E32073D4EE346DA31FB37F342kB64I" TargetMode="External"/><Relationship Id="rId31" Type="http://schemas.openxmlformats.org/officeDocument/2006/relationships/hyperlink" Target="consultantplus://offline/ref=43EC16BB3F3E5E631B84896B722B90F26BEE051673F09E755D7A959B2264DA2F840333A6574D8704D0F4311E32073D4EE346DA31FB37F342kB64I" TargetMode="External"/><Relationship Id="rId44" Type="http://schemas.openxmlformats.org/officeDocument/2006/relationships/hyperlink" Target="consultantplus://offline/ref=43EC16BB3F3E5E631B84896B722B90F269E80A1D72FB9E755D7A959B2264DA2F840333A6574D860DD3F4311E32073D4EE346DA31FB37F342kB64I" TargetMode="External"/><Relationship Id="rId52" Type="http://schemas.openxmlformats.org/officeDocument/2006/relationships/hyperlink" Target="consultantplus://offline/ref=43EC16BB3F3E5E631B84896B722B90F269ED051872FA9E755D7A959B2264DA2F840333A6574D860DDEF4311E32073D4EE346DA31FB37F342kB64I" TargetMode="External"/><Relationship Id="rId60" Type="http://schemas.openxmlformats.org/officeDocument/2006/relationships/hyperlink" Target="consultantplus://offline/ref=43EC16BB3F3E5E631B84896B722B90F269EC011A73F59E755D7A959B2264DA2F840333A6574D860CD0F4311E32073D4EE346DA31FB37F342kB64I" TargetMode="External"/><Relationship Id="rId65" Type="http://schemas.openxmlformats.org/officeDocument/2006/relationships/hyperlink" Target="consultantplus://offline/ref=43EC16BB3F3E5E631B84896B722B90F26AE20B197DF79E755D7A959B2264DA2F840333A6574D860CD2F4311E32073D4EE346DA31FB37F342kB64I" TargetMode="External"/><Relationship Id="rId73" Type="http://schemas.openxmlformats.org/officeDocument/2006/relationships/hyperlink" Target="consultantplus://offline/ref=43EC16BB3F3E5E631B84896B722B90F26AE20B197DF79E755D7A959B2264DA2F840333A6574D860FD0F4311E32073D4EE346DA31FB37F342kB64I" TargetMode="External"/><Relationship Id="rId78" Type="http://schemas.openxmlformats.org/officeDocument/2006/relationships/hyperlink" Target="consultantplus://offline/ref=43EC16BB3F3E5E631B84896B722B90F26AE20B197DF79E755D7A959B2264DA2F840333A6574D8609D7F4311E32073D4EE346DA31FB37F342kB64I" TargetMode="External"/><Relationship Id="rId81" Type="http://schemas.openxmlformats.org/officeDocument/2006/relationships/hyperlink" Target="consultantplus://offline/ref=43EC16BB3F3E5E631B84896B722B90F26BED071873F59E755D7A959B2264DA2F840333A6574D860DD5F4311E32073D4EE346DA31FB37F342kB64I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Шурыкина Нина Николаевна</dc:creator>
  <cp:lastModifiedBy>Шурыкина Нина Николаевна</cp:lastModifiedBy>
  <cp:revision>1</cp:revision>
  <dcterms:created xsi:type="dcterms:W3CDTF">2021-03-12T08:58:00Z</dcterms:created>
  <dcterms:modified xsi:type="dcterms:W3CDTF">2021-03-12T08:59:00Z</dcterms:modified>
</cp:coreProperties>
</file>