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F6" w:rsidRDefault="001F5AF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F5AF6" w:rsidRDefault="001F5AF6">
      <w:pPr>
        <w:pStyle w:val="ConsPlusNormal"/>
        <w:jc w:val="both"/>
        <w:outlineLvl w:val="0"/>
      </w:pPr>
    </w:p>
    <w:p w:rsidR="001F5AF6" w:rsidRDefault="001F5AF6">
      <w:pPr>
        <w:pStyle w:val="ConsPlusTitle"/>
        <w:jc w:val="center"/>
        <w:outlineLvl w:val="0"/>
      </w:pPr>
      <w:r>
        <w:t>АДМИНИСТРАЦИЯ СМОЛЕНСКОЙ ОБЛАСТИ</w:t>
      </w:r>
    </w:p>
    <w:p w:rsidR="001F5AF6" w:rsidRDefault="001F5AF6">
      <w:pPr>
        <w:pStyle w:val="ConsPlusTitle"/>
        <w:jc w:val="center"/>
      </w:pPr>
    </w:p>
    <w:p w:rsidR="001F5AF6" w:rsidRDefault="001F5AF6">
      <w:pPr>
        <w:pStyle w:val="ConsPlusTitle"/>
        <w:jc w:val="center"/>
      </w:pPr>
      <w:r>
        <w:t>ПОСТАНОВЛЕНИЕ</w:t>
      </w:r>
    </w:p>
    <w:p w:rsidR="001F5AF6" w:rsidRDefault="001F5AF6">
      <w:pPr>
        <w:pStyle w:val="ConsPlusTitle"/>
        <w:jc w:val="center"/>
      </w:pPr>
      <w:r>
        <w:t>от 30 декабря 2011 г. N 925</w:t>
      </w:r>
    </w:p>
    <w:p w:rsidR="001F5AF6" w:rsidRDefault="001F5AF6">
      <w:pPr>
        <w:pStyle w:val="ConsPlusTitle"/>
        <w:jc w:val="center"/>
      </w:pPr>
    </w:p>
    <w:p w:rsidR="001F5AF6" w:rsidRDefault="001F5AF6">
      <w:pPr>
        <w:pStyle w:val="ConsPlusTitle"/>
        <w:jc w:val="center"/>
      </w:pPr>
      <w:r>
        <w:t>ОБ ОПРЕДЕЛЕНИИ ИСПОЛНИТЕЛЬНОГО ОРГАНА СМОЛЕНСКОЙ ОБЛАСТИ,</w:t>
      </w:r>
    </w:p>
    <w:p w:rsidR="001F5AF6" w:rsidRDefault="001F5AF6">
      <w:pPr>
        <w:pStyle w:val="ConsPlusTitle"/>
        <w:jc w:val="center"/>
      </w:pPr>
      <w:r>
        <w:t>УПОЛНОМОЧЕННОГО В СФЕРЕ ОБЕСПЕЧЕНИЯ ГРАЖДАН БЕСПЛАТНОЙ</w:t>
      </w:r>
    </w:p>
    <w:p w:rsidR="001F5AF6" w:rsidRDefault="001F5AF6">
      <w:pPr>
        <w:pStyle w:val="ConsPlusTitle"/>
        <w:jc w:val="center"/>
      </w:pPr>
      <w:r>
        <w:t xml:space="preserve">ЮРИДИЧЕСКОЙ ПОМОЩЬЮ, УТВЕРЖДЕНИИ ПЕРЕЧНЯ </w:t>
      </w:r>
      <w:proofErr w:type="gramStart"/>
      <w:r>
        <w:t>ИСПОЛНИТЕЛЬНЫХ</w:t>
      </w:r>
      <w:proofErr w:type="gramEnd"/>
    </w:p>
    <w:p w:rsidR="001F5AF6" w:rsidRDefault="001F5AF6">
      <w:pPr>
        <w:pStyle w:val="ConsPlusTitle"/>
        <w:jc w:val="center"/>
      </w:pPr>
      <w:r>
        <w:t>ОРГАНОВ СМОЛЕНСКОЙ ОБЛАСТИ И ПОДВЕДОМСТВЕННЫХ ИМ УЧРЕЖДЕНИЙ,</w:t>
      </w:r>
    </w:p>
    <w:p w:rsidR="001F5AF6" w:rsidRDefault="001F5AF6">
      <w:pPr>
        <w:pStyle w:val="ConsPlusTitle"/>
        <w:jc w:val="center"/>
      </w:pPr>
      <w:r>
        <w:t>ВХОДЯЩИХ В ГОСУДАРСТВЕННУЮ СИСТЕМУ БЕСПЛАТНОЙ ЮРИДИЧЕСКОЙ</w:t>
      </w:r>
    </w:p>
    <w:p w:rsidR="001F5AF6" w:rsidRDefault="001F5AF6">
      <w:pPr>
        <w:pStyle w:val="ConsPlusTitle"/>
        <w:jc w:val="center"/>
      </w:pPr>
      <w:r>
        <w:t>ПОМОЩИ НА ТЕРРИТОРИИ СМОЛЕНСКОЙ ОБЛАСТИ, И УСТАНОВЛЕНИИ ИХ</w:t>
      </w:r>
    </w:p>
    <w:p w:rsidR="001F5AF6" w:rsidRDefault="001F5AF6">
      <w:pPr>
        <w:pStyle w:val="ConsPlusTitle"/>
        <w:jc w:val="center"/>
      </w:pPr>
      <w:r>
        <w:t>КОМПЕТЕНЦИИ</w:t>
      </w:r>
    </w:p>
    <w:p w:rsidR="001F5AF6" w:rsidRDefault="001F5A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5A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AF6" w:rsidRDefault="001F5A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AF6" w:rsidRDefault="001F5A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5AF6" w:rsidRDefault="001F5A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5AF6" w:rsidRDefault="001F5AF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1F5AF6" w:rsidRDefault="001F5A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20.03.2012 </w:t>
            </w:r>
            <w:hyperlink r:id="rId6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22.03.2013 </w:t>
            </w:r>
            <w:hyperlink r:id="rId7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15.04.2013 </w:t>
            </w:r>
            <w:hyperlink r:id="rId8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</w:p>
          <w:p w:rsidR="001F5AF6" w:rsidRDefault="001F5A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9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15.05.2015 </w:t>
            </w:r>
            <w:hyperlink r:id="rId10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03.03.2017 </w:t>
            </w:r>
            <w:hyperlink r:id="rId11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1F5AF6" w:rsidRDefault="001F5A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12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31.08.2020 </w:t>
            </w:r>
            <w:hyperlink r:id="rId13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 xml:space="preserve">, от 18.03.2021 </w:t>
            </w:r>
            <w:hyperlink r:id="rId14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,</w:t>
            </w:r>
          </w:p>
          <w:p w:rsidR="001F5AF6" w:rsidRDefault="001F5A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5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09.03.2023 </w:t>
            </w:r>
            <w:hyperlink r:id="rId16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,</w:t>
            </w:r>
          </w:p>
          <w:p w:rsidR="001F5AF6" w:rsidRDefault="001F5AF6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1F5AF6" w:rsidRDefault="001F5A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17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27.12.2024 </w:t>
            </w:r>
            <w:hyperlink r:id="rId18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 xml:space="preserve">, от 19.03.2026 </w:t>
            </w:r>
            <w:hyperlink r:id="rId19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AF6" w:rsidRDefault="001F5AF6">
            <w:pPr>
              <w:pStyle w:val="ConsPlusNormal"/>
            </w:pPr>
          </w:p>
        </w:tc>
      </w:tr>
    </w:tbl>
    <w:p w:rsidR="001F5AF6" w:rsidRDefault="001F5AF6">
      <w:pPr>
        <w:pStyle w:val="ConsPlusNormal"/>
        <w:jc w:val="both"/>
      </w:pPr>
    </w:p>
    <w:p w:rsidR="001F5AF6" w:rsidRDefault="001F5AF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"О бесплатной юридической помощи в Российской Федерации" Администрация Смоленской области постановляет: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1. Определить, что: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1.1. Исполнительным органом Смоленской области, уполномоченным в сфере обеспечения граждан бесплатной юридической помощью, является Аппарат Правительства Смоленской области.</w:t>
      </w:r>
    </w:p>
    <w:p w:rsidR="001F5AF6" w:rsidRDefault="001F5AF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587,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1.2. Аппарат Правительства Смоленской области координирует деятельность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по оказанию ими гражданам бесплатной юридической помощи.</w:t>
      </w:r>
    </w:p>
    <w:p w:rsidR="001F5AF6" w:rsidRDefault="001F5AF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587,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51">
        <w:r>
          <w:rPr>
            <w:color w:val="0000FF"/>
          </w:rPr>
          <w:t>перечень</w:t>
        </w:r>
      </w:hyperlink>
      <w:r>
        <w:t xml:space="preserve">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области.</w:t>
      </w:r>
    </w:p>
    <w:p w:rsidR="001F5AF6" w:rsidRDefault="001F5AF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3.1. Компетенция исполнительных органов Смоленской области и подведомственных им учреждений, входящих в государственную систему бесплатной юридической помощи на территории Смоленской области, определяется соответственно положениями об исполнительных органах Смоленской области и уставами учреждений.</w:t>
      </w:r>
    </w:p>
    <w:p w:rsidR="001F5AF6" w:rsidRDefault="001F5AF6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Исполнительные органы Смоленской области и подведомственные им учреждения, входящие в государственную систему бесплатной юридической помощи на территории Смоленской области, осуществляют правовое консультирование граждан в устной и письменной формах по вопросам компетенции соответствующего исполнительного органа Смоленской области и (или) учреждения.</w:t>
      </w:r>
      <w:proofErr w:type="gramEnd"/>
    </w:p>
    <w:p w:rsidR="001F5AF6" w:rsidRDefault="001F5AF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15 января 2012 года.</w:t>
      </w:r>
    </w:p>
    <w:p w:rsidR="001F5AF6" w:rsidRDefault="001F5AF6">
      <w:pPr>
        <w:pStyle w:val="ConsPlusNormal"/>
        <w:jc w:val="both"/>
      </w:pPr>
    </w:p>
    <w:p w:rsidR="001F5AF6" w:rsidRDefault="001F5AF6">
      <w:pPr>
        <w:pStyle w:val="ConsPlusNormal"/>
        <w:jc w:val="right"/>
      </w:pPr>
      <w:r>
        <w:t>Губернатор</w:t>
      </w:r>
    </w:p>
    <w:p w:rsidR="001F5AF6" w:rsidRDefault="001F5AF6">
      <w:pPr>
        <w:pStyle w:val="ConsPlusNormal"/>
        <w:jc w:val="right"/>
      </w:pPr>
      <w:r>
        <w:t>Смоленской области</w:t>
      </w:r>
    </w:p>
    <w:p w:rsidR="001F5AF6" w:rsidRDefault="001F5AF6">
      <w:pPr>
        <w:pStyle w:val="ConsPlusNormal"/>
        <w:jc w:val="right"/>
      </w:pPr>
      <w:r>
        <w:t>С.В.АНТУФЬЕВ</w:t>
      </w:r>
    </w:p>
    <w:p w:rsidR="001F5AF6" w:rsidRDefault="001F5AF6">
      <w:pPr>
        <w:pStyle w:val="ConsPlusNormal"/>
        <w:jc w:val="both"/>
      </w:pPr>
    </w:p>
    <w:p w:rsidR="001F5AF6" w:rsidRDefault="001F5AF6">
      <w:pPr>
        <w:pStyle w:val="ConsPlusNormal"/>
        <w:jc w:val="both"/>
      </w:pPr>
    </w:p>
    <w:p w:rsidR="001F5AF6" w:rsidRDefault="001F5AF6">
      <w:pPr>
        <w:pStyle w:val="ConsPlusNormal"/>
        <w:jc w:val="both"/>
      </w:pPr>
    </w:p>
    <w:p w:rsidR="001F5AF6" w:rsidRDefault="001F5AF6">
      <w:pPr>
        <w:pStyle w:val="ConsPlusNormal"/>
        <w:jc w:val="both"/>
      </w:pPr>
    </w:p>
    <w:p w:rsidR="001F5AF6" w:rsidRDefault="001F5AF6">
      <w:pPr>
        <w:pStyle w:val="ConsPlusNormal"/>
        <w:jc w:val="both"/>
      </w:pPr>
    </w:p>
    <w:p w:rsidR="001F5AF6" w:rsidRDefault="001F5AF6">
      <w:pPr>
        <w:pStyle w:val="ConsPlusNormal"/>
        <w:jc w:val="right"/>
        <w:outlineLvl w:val="0"/>
      </w:pPr>
      <w:r>
        <w:t>Утвержден</w:t>
      </w:r>
    </w:p>
    <w:p w:rsidR="001F5AF6" w:rsidRDefault="001F5AF6">
      <w:pPr>
        <w:pStyle w:val="ConsPlusNormal"/>
        <w:jc w:val="right"/>
      </w:pPr>
      <w:r>
        <w:t>постановлением</w:t>
      </w:r>
    </w:p>
    <w:p w:rsidR="001F5AF6" w:rsidRDefault="001F5AF6">
      <w:pPr>
        <w:pStyle w:val="ConsPlusNormal"/>
        <w:jc w:val="right"/>
      </w:pPr>
      <w:r>
        <w:t>Администрации</w:t>
      </w:r>
    </w:p>
    <w:p w:rsidR="001F5AF6" w:rsidRDefault="001F5AF6">
      <w:pPr>
        <w:pStyle w:val="ConsPlusNormal"/>
        <w:jc w:val="right"/>
      </w:pPr>
      <w:r>
        <w:t>Смоленской области</w:t>
      </w:r>
    </w:p>
    <w:p w:rsidR="001F5AF6" w:rsidRDefault="001F5AF6">
      <w:pPr>
        <w:pStyle w:val="ConsPlusNormal"/>
        <w:jc w:val="right"/>
      </w:pPr>
      <w:r>
        <w:t>от 30.12.2011 N 925</w:t>
      </w:r>
    </w:p>
    <w:p w:rsidR="001F5AF6" w:rsidRDefault="001F5AF6">
      <w:pPr>
        <w:pStyle w:val="ConsPlusNormal"/>
        <w:jc w:val="both"/>
      </w:pPr>
    </w:p>
    <w:p w:rsidR="001F5AF6" w:rsidRDefault="001F5AF6">
      <w:pPr>
        <w:pStyle w:val="ConsPlusTitle"/>
        <w:jc w:val="center"/>
      </w:pPr>
      <w:bookmarkStart w:id="0" w:name="P51"/>
      <w:bookmarkEnd w:id="0"/>
      <w:r>
        <w:t>ПЕРЕЧЕНЬ</w:t>
      </w:r>
    </w:p>
    <w:p w:rsidR="001F5AF6" w:rsidRDefault="001F5AF6">
      <w:pPr>
        <w:pStyle w:val="ConsPlusTitle"/>
        <w:jc w:val="center"/>
      </w:pPr>
      <w:r>
        <w:t>ИСПОЛНИТЕЛЬНЫХ ОРГАНОВ СМОЛЕНСКОЙ ОБЛАСТИ И ПОДВЕДОМСТВЕННЫХ</w:t>
      </w:r>
    </w:p>
    <w:p w:rsidR="001F5AF6" w:rsidRDefault="001F5AF6">
      <w:pPr>
        <w:pStyle w:val="ConsPlusTitle"/>
        <w:jc w:val="center"/>
      </w:pPr>
      <w:r>
        <w:t xml:space="preserve">ИМ УЧРЕЖДЕНИЙ, ВХОДЯЩИХ В ГОСУДАРСТВЕННУЮ СИСТЕМУ </w:t>
      </w:r>
      <w:proofErr w:type="gramStart"/>
      <w:r>
        <w:t>БЕСПЛАТНОЙ</w:t>
      </w:r>
      <w:proofErr w:type="gramEnd"/>
    </w:p>
    <w:p w:rsidR="001F5AF6" w:rsidRDefault="001F5AF6">
      <w:pPr>
        <w:pStyle w:val="ConsPlusTitle"/>
        <w:jc w:val="center"/>
      </w:pPr>
      <w:r>
        <w:t>ЮРИДИЧЕСКОЙ ПОМОЩИ НА ТЕРРИТОРИИ СМОЛЕНСКОЙ ОБЛАСТИ</w:t>
      </w:r>
    </w:p>
    <w:p w:rsidR="001F5AF6" w:rsidRDefault="001F5A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F5AF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AF6" w:rsidRDefault="001F5AF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AF6" w:rsidRDefault="001F5AF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5AF6" w:rsidRDefault="001F5AF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5AF6" w:rsidRDefault="001F5AF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1F5AF6" w:rsidRDefault="001F5A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20.03.2012 </w:t>
            </w:r>
            <w:hyperlink r:id="rId28">
              <w:r>
                <w:rPr>
                  <w:color w:val="0000FF"/>
                </w:rPr>
                <w:t>N 203</w:t>
              </w:r>
            </w:hyperlink>
            <w:r>
              <w:rPr>
                <w:color w:val="392C69"/>
              </w:rPr>
              <w:t xml:space="preserve">, от 22.03.2013 </w:t>
            </w:r>
            <w:hyperlink r:id="rId29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 xml:space="preserve">, от 15.04.2013 </w:t>
            </w:r>
            <w:hyperlink r:id="rId30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>,</w:t>
            </w:r>
          </w:p>
          <w:p w:rsidR="001F5AF6" w:rsidRDefault="001F5A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27.06.2014 </w:t>
            </w:r>
            <w:hyperlink r:id="rId31">
              <w:r>
                <w:rPr>
                  <w:color w:val="0000FF"/>
                </w:rPr>
                <w:t>N 462</w:t>
              </w:r>
            </w:hyperlink>
            <w:r>
              <w:rPr>
                <w:color w:val="392C69"/>
              </w:rPr>
              <w:t xml:space="preserve">, от 15.05.2015 </w:t>
            </w:r>
            <w:hyperlink r:id="rId32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03.03.2017 </w:t>
            </w:r>
            <w:hyperlink r:id="rId33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1F5AF6" w:rsidRDefault="001F5A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34">
              <w:r>
                <w:rPr>
                  <w:color w:val="0000FF"/>
                </w:rPr>
                <w:t>N 437</w:t>
              </w:r>
            </w:hyperlink>
            <w:r>
              <w:rPr>
                <w:color w:val="392C69"/>
              </w:rPr>
              <w:t xml:space="preserve">, от 31.08.2020 </w:t>
            </w:r>
            <w:hyperlink r:id="rId35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 xml:space="preserve">, от 18.03.2021 </w:t>
            </w:r>
            <w:hyperlink r:id="rId36">
              <w:r>
                <w:rPr>
                  <w:color w:val="0000FF"/>
                </w:rPr>
                <w:t>N 163</w:t>
              </w:r>
            </w:hyperlink>
            <w:r>
              <w:rPr>
                <w:color w:val="392C69"/>
              </w:rPr>
              <w:t>,</w:t>
            </w:r>
          </w:p>
          <w:p w:rsidR="001F5AF6" w:rsidRDefault="001F5A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37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09.03.2023 </w:t>
            </w:r>
            <w:hyperlink r:id="rId38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,</w:t>
            </w:r>
          </w:p>
          <w:p w:rsidR="001F5AF6" w:rsidRDefault="001F5AF6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1F5AF6" w:rsidRDefault="001F5AF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39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27.12.2024 </w:t>
            </w:r>
            <w:hyperlink r:id="rId40">
              <w:r>
                <w:rPr>
                  <w:color w:val="0000FF"/>
                </w:rPr>
                <w:t>N 1054</w:t>
              </w:r>
            </w:hyperlink>
            <w:r>
              <w:rPr>
                <w:color w:val="392C69"/>
              </w:rPr>
              <w:t xml:space="preserve">, от 19.03.2026 </w:t>
            </w:r>
            <w:hyperlink r:id="rId4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AF6" w:rsidRDefault="001F5AF6">
            <w:pPr>
              <w:pStyle w:val="ConsPlusNormal"/>
            </w:pPr>
          </w:p>
        </w:tc>
      </w:tr>
    </w:tbl>
    <w:p w:rsidR="001F5AF6" w:rsidRDefault="001F5AF6">
      <w:pPr>
        <w:pStyle w:val="ConsPlusNormal"/>
        <w:jc w:val="both"/>
      </w:pPr>
    </w:p>
    <w:p w:rsidR="001F5AF6" w:rsidRDefault="001F5AF6">
      <w:pPr>
        <w:pStyle w:val="ConsPlusNormal"/>
        <w:ind w:firstLine="540"/>
        <w:jc w:val="both"/>
      </w:pPr>
      <w:r>
        <w:t>1. Исполнительными органами Смоленской области, входящими в государственную систему бесплатной юридической помощи на территории Смоленской области, являются: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1) Аппарат Правительства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2) Представительство Правительства Смоленской области при Правительстве Российской Федерации;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3) Министерство финансов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4) Министерство Смоленской области по внутренней политике;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5) Министерство Смоленской области по осуществлению контроля и взаимодействию с административными органами;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lastRenderedPageBreak/>
        <w:t>6) Министерство имущественных и земельных отношений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7) Министерство экономического развития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8) Министерство инвестиционного развития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9) Министерство промышленности и торговли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10) Министерство транспорта и дорожного хозяйства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11) Министерство социального развития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12) Министерство здравоохранения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13) Министерство образования и науки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14) Министерство культуры и туризма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15) Министерство цифрового развития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16) Министерство труда и занятости населения Смоленской области;</w:t>
      </w:r>
    </w:p>
    <w:p w:rsidR="001F5AF6" w:rsidRDefault="001F5AF6">
      <w:pPr>
        <w:pStyle w:val="ConsPlusNormal"/>
        <w:jc w:val="both"/>
      </w:pPr>
      <w:r>
        <w:t xml:space="preserve">(пп. 16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17) Министерство сельского хозяйства и продовольствия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18) Министерство природных ресурсов и экологии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19) Министерство лесного хозяйства и охраны объектов животного мира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20) Министерство архитектуры и строительства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21) Министерство жилищно-коммунального хозяйства, энергетики и тарифной политики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22) Министерство спорта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23) Главное управление государственного строительного и технического надзора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24) Главное управление Смоленской области по регулированию контрактной системы;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25) Главное управление записи актов гражданского состояния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26) Главное управление "Государственная жилищная инспекция Смоленской области";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27) Главное управление ветеринарии Смоленской области;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28) Главное управление Смоленской области по обеспечению деятельности противопожарно-спасательной службы;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29) Главное управление Смоленской области по делам молодежи и гражданско-патриотическому воспитанию;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30) Главное управление Смоленской области по культурному наследию.</w:t>
      </w:r>
    </w:p>
    <w:p w:rsidR="001F5AF6" w:rsidRDefault="001F5AF6">
      <w:pPr>
        <w:pStyle w:val="ConsPlusNormal"/>
        <w:jc w:val="both"/>
      </w:pPr>
      <w:r>
        <w:t xml:space="preserve">(п. 1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2. Подведомственными исполнительным органам Смоленской области учреждениями, </w:t>
      </w:r>
      <w:r>
        <w:lastRenderedPageBreak/>
        <w:t>входящими в государственную систему бесплатной юридической помощи на территории Смоленской области, являются: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24.08.2022 N 587)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1) комплексные центры социального обслуживания населения: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"Велижский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"Гагаринский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"Демидовский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"Дорогобужский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"Духовщинский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"Ельнинский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"Ершичский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"Кардымовский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"Монастырщинский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"Новодугинский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"Починковский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"Рославльский комплексный центр социального обслуживания населения";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"Руднянский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"Сафоновский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"Смоленский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"Сычевский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учреждение "Хиславичский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"Шумячский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"Ярцевский комплексный центр социального обслуживания населения";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2) стационарные учреждения социального обслуживания для граждан пожилого возраста и инвалидов: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"Батуринский дом-интернат для престарелых и инвалидов";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"Болшевский специальный дом для престарелых и супружеских пар пожилого возраста";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"Вараксинский дом-интернат для престарелых и инвалидов";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"Воргинский психоневрологический интернат";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"Всходский дом-интернат для престарелых и инвалидов";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дом-интернат для престарелых и инвалидов";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"Геронтологический центр "Вишенки";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"Голынковский дом-интернат для престарелых и инвалидов";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"Днепровский дом-интернат для престарелых и инвалидов";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"Дрюцкий психоневрологический интернат";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"Дугинский дом-интернат для престарелых и инвалидов";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учреждение "Жуковский психоневрологический интернат с </w:t>
      </w:r>
      <w:proofErr w:type="gramStart"/>
      <w:r>
        <w:t>обособленным</w:t>
      </w:r>
      <w:proofErr w:type="gramEnd"/>
      <w:r>
        <w:t xml:space="preserve"> спецотделением";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"Издешковский психоневрологический интернат";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"Кардымовский дом-</w:t>
      </w:r>
      <w:r>
        <w:lastRenderedPageBreak/>
        <w:t>интернат для престарелых и инвалидов";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"Никольский психоневрологический интернат";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"Специальный дом-интернат для престарелых и инвалидов "Мольгино-Городня";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31.08.2020 N 537)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"Починковский психоневрологический интернат";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"Руднянский психоневрологический интернат";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"Самолюбовский психоневрологический интернат";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"Селезневский дом-интернат для престарелых и инвалидов";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"Студенецкий дом-интернат для престарелых и инвалидов";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"Холмовской дом-интернат для престарелых и инвалидов";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"Ярцевский дом-интернат для престарелых и инвалидов";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3) стационарные учреждения социального обслуживания для несовершеннолетних: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социально-реабилитационный центр для несовершеннолетних "Гармония";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"Вяземский социально-реабилитационный центр для несовершеннолетних "Дом милосердия";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"Гагаринский социально-реабилитационный центр для несовершеннолетних "Яуза";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"Демидовский социально-реабилитационный центр для несовершеннолетних "Исток";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"Десногорский центр социальной помощи семье и детям "Солнышко";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"Дорогобужский социально-реабилитационный центр для несовершеннолетних "Родник";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"Духовщинский социально-реабилитационный центр для несовершеннолетних "Ласточка";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учреждение "Ново-Никольский дом </w:t>
      </w:r>
      <w:r>
        <w:lastRenderedPageBreak/>
        <w:t>социального обслуживания";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"Многопрофильный центр комплексной реабилитации и абилитации "Вишенки";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"Рославльский социально-реабилитационный центр для несовершеннолетних "Теремок";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"Смоленский социально-реабилитационный центр для несовершеннолетних "Феникс";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19.03.2026 N 146;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"Ярцевский социально-реабилитационный центр для несовершеннолетних "Радуга";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19.03.2026 N 146;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27.12.2024 N 1054;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"Сафоновский детский дом";</w:t>
      </w:r>
    </w:p>
    <w:p w:rsidR="001F5AF6" w:rsidRDefault="001F5AF6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"Демидовский детский дом";</w:t>
      </w:r>
    </w:p>
    <w:p w:rsidR="001F5AF6" w:rsidRDefault="001F5AF6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"Детский дом "Гнездышко";</w:t>
      </w:r>
    </w:p>
    <w:p w:rsidR="001F5AF6" w:rsidRDefault="001F5AF6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"Шаталовский детский дом";</w:t>
      </w:r>
    </w:p>
    <w:p w:rsidR="001F5AF6" w:rsidRDefault="001F5AF6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"Центр поддержки выпускников образовательных учреждений для детей-сирот и детей, оставшихся без попечения родителей, "Точка опоры";</w:t>
      </w:r>
    </w:p>
    <w:p w:rsidR="001F5AF6" w:rsidRDefault="001F5AF6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для детей-сирот и детей, оставшихся без попечения родителей, "Дом ребенка "Солнышко";</w:t>
      </w:r>
    </w:p>
    <w:p w:rsidR="001F5AF6" w:rsidRDefault="001F5AF6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4) учреждения здравоохранения: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клиническая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психоневрологический клинический диспансер";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lastRenderedPageBreak/>
        <w:t>областное государственное бюджетное учреждение здравоохранения "Смоленская областная клиническая психиатрическая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наркологический диспансер";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онкологический клинический диспансер";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областная детская клиническая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центр профилактики и борьбы со СПИД";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"Клинический родильный дом";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противотуберкулезный клинический диспансер";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клинический госпиталь для ветеранов войн";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"Смоленская областная клиническая стоматологическая поликлиника";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кожно-венерологический диспансер";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абзацы четырнадцатый - пятнадцатый утратили силу. - </w:t>
      </w:r>
      <w:hyperlink r:id="rId66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19.03.2026 N 146;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городская поликлиника";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абзацы семнадцатый - двадцать второй утратили силу. - </w:t>
      </w:r>
      <w:hyperlink r:id="rId68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19.03.2026 N 146;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"Детская клиническая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"Клиническая больница N 1";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"Клиническая больница скорой медицинской помощи";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"Станция скорой медицинской помощи";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9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19.03.2026 N 146;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"Смоленский областной врачебно-физкультурный диспансер";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lastRenderedPageBreak/>
        <w:t>областное государственное бюджетное учреждение здравоохранения "Смоленский центр крови";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областной институт патологии";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"Смоленское областное бюро судебно-медицинской экспертизы";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"Смоленский детский санаторий "Мать и дитя";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"Больница медицинской реабилитации";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здравоохранения "Смоленский медицинский центр мобилизационных резервов "Резерв";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здравоохранения "Смоленский областной медицинский информационно-аналитический центр";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"Велижская центральная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"Вяземская центральная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"Гагаринская центральная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"Демидовская центральная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"Дорогобужская центральная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"Ельнинская центральная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"Кардымовская центральная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"Краснинская центральная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"Монастырщинская центральная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"Починковская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"Рославльская центральная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"Руднянская центральная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lastRenderedPageBreak/>
        <w:t>областное государственное бюджетное учреждение здравоохранения "Сафоновская центральная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"Смоленская центральная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"Сычевская центральная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"Хиславичская центральная районная больница";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здравоохранения "Ярцевская центральная районная больница";</w:t>
      </w:r>
    </w:p>
    <w:p w:rsidR="001F5AF6" w:rsidRDefault="001F5AF6">
      <w:pPr>
        <w:pStyle w:val="ConsPlusNormal"/>
        <w:jc w:val="both"/>
      </w:pPr>
      <w:r>
        <w:t xml:space="preserve">(пп. 4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5) образовательные учреждения здравоохранения: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базовый медицинский колледж имени К.С. Константиновой";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"Вяземский медицинский колледж имени Е.О. Мухина";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"Рославльский медицинский техникум";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6) учреждения культуры: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"Смоленская областная универсальная научная библиотека имени А.Т. Твардовского";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31.08.2020 N 537;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"Смоленская областная библиотека для детей и молодежи имени И.С. Соколова-Микитова";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государственное казенное учреждение культуры "Смоленская областная специальная библиотека для слепых";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культуры "Смоленский государственный музей-заповедник";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3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95;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19.03.2026 N 146;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образовательное учреждение высшего образования "Смоленский государственный институт искусств";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государственное бюджетное профессиональное образовательное учреждение "Смоленское областное музыкальное училище имени М.И. Глинки";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областное бюджетное учреждение культуры "Смоленский государственный академический </w:t>
      </w:r>
      <w:r>
        <w:lastRenderedPageBreak/>
        <w:t>драматический театр имени А.С. Грибоедова";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"Смоленский областной театр кукол имени Д.Н. Светильникова";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автономное учреждение культуры "Смоленская областная филармония";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государственное бюджетное учреждение культуры "Смоленский областной центр народного творчества";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учреждение культуры "Культурно-досуговый центр "Губернский";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"Культурно-выставочный центр имени Тенишевых";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6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18.03.2021 N 163;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"Центр по охране и использованию памятников истории и культуры";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"Государственный архив новейшей истории Смоленской области";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казенное учреждение "Государственный архив Смоленской области";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культуры "Молодежный центр-музей имени адмирала Нахимова";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7) образовательные организации: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"Прогимназия "Полянка";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дошкольное образовательное учреждение "Центр диагностики и консультирования";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с интернатом "Смоленский фельдмаршала Кутузова кадетский корпус";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31.08.2020 N 537)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с интернатом "Лицей имени Кирилла и Мефодия";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9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19.03.2026 N 146;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для детей, нуждающихся в длительном лечении, "Шумячская лесная школа-интернат";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абзацы восьмой - одиннадцатый утратили силу. - </w:t>
      </w:r>
      <w:hyperlink r:id="rId81">
        <w:r>
          <w:rPr>
            <w:color w:val="0000FF"/>
          </w:rPr>
          <w:t>Постановление</w:t>
        </w:r>
      </w:hyperlink>
      <w:r>
        <w:t xml:space="preserve"> Администрации </w:t>
      </w:r>
      <w:r>
        <w:lastRenderedPageBreak/>
        <w:t>Смоленской области от 31.08.2020 N 537;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общеобразовательное учреждение "Духовщинская школа-интернат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общеобразовательное учреждение "Вяземская школа-интернат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"Вяземский центр коррекции и развития";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"Гагаринская школа-интернат";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"Вяземская начальная школа - детский сад "Сказка" для детей с ограниченными возможностями здоровья";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общеобразовательное учреждение "Екимовичская средняя школа-интернат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"Общеобразовательный центр комплексного сопровождения обучающихся с ограниченными возможностями здоровья "Южный";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"Центр образования для детей с особыми образовательными потребностями г. Смоленска";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смоленское областное государственное бюджетное общеобразовательное учреждение "Краснинская средняя школа-интернат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общеобразовательное учреждение "Центр образования и развития "Особый ребенок" г. Смоленска";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"Центр психолого-медико-социального сопровождения детей и семей";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"Починковская школа-интернат";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84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19.03.2026 N 146;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общеобразовательное учреждение "Ярцевская школа-интернат";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абзацы двадцать шестой - двадцать седьмой утратили силу. - </w:t>
      </w:r>
      <w:hyperlink r:id="rId86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19.03.2026 N 146;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87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31.08.2020 N 537;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88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19.03.2026 N 146;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"Детско-юношеский центр туризма, краеведения и спорта";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"Центр развития творчества детей и юношества";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дополнительного образования "Станция юных натуралистов";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дополнительного профессионального образования "Учебный центр "Профессионал";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государственное автономное учреждение дополнительного профессионального образования "Смоленский областной институт развития образования";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0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19.03.2026 N 146;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педагогический колледж";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автономное профессиональное образовательное учреждение "Смоленская академия градостроительства и архитектуры";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27.12.2024 N 1054)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"Смоленская академия профессионального образования";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"Смоленская областная технологическая академия";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31.08.2020 N 537)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автотранспортный колледж имени Е.Г. Трубицына";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областное государственное бюджетное профессиональное образовательное учреждение "Смоленский техникум железнодорожного транспорта, связи и сервиса";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"Техникум отраслевых технологий";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"Верхнеднепровский технологический техникум";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"Вяземская академия технологий и транспорта";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4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19.03.2026 N 146;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"Гагаринский многопрофильный колледж";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lastRenderedPageBreak/>
        <w:t>смоленское областное государственное бюджетное профессиональное образовательное учреждение "Рославльский многопрофильный колледж";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"Козловский многопрофильный аграрный колледж";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"Ярцевский индустриальный техникум";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"Сафоновский индустриально-технологический техникум";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"Десногорский энергетический колледж";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профессиональное образовательное учреждение "Смоленский областной образовательный комплекс - Первый медико-технологический колледж - Лицей-интернат "Феникс";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абзацы пятьдесят третий - пятьдесят четвертый утратили силу. - </w:t>
      </w:r>
      <w:hyperlink r:id="rId96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19.03.2026 N 146;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учреждение "Социально-оздоровительный центр "Голоевка";</w:t>
      </w:r>
    </w:p>
    <w:p w:rsidR="001F5AF6" w:rsidRDefault="001F5AF6">
      <w:pPr>
        <w:pStyle w:val="ConsPlusNormal"/>
        <w:jc w:val="both"/>
      </w:pPr>
      <w:r>
        <w:t xml:space="preserve">(абзац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дополнительного профессионального образования "Центр опережающей профессиональной подготовки";</w:t>
      </w:r>
    </w:p>
    <w:p w:rsidR="001F5AF6" w:rsidRDefault="001F5AF6">
      <w:pPr>
        <w:pStyle w:val="ConsPlusNormal"/>
        <w:jc w:val="both"/>
      </w:pPr>
      <w:r>
        <w:t xml:space="preserve">(абзац введен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8) смоленское областное государственное казенное учреждение "Кадровый центр "Работа России" Смоленской области";</w:t>
      </w:r>
    </w:p>
    <w:p w:rsidR="001F5AF6" w:rsidRDefault="001F5AF6">
      <w:pPr>
        <w:pStyle w:val="ConsPlusNormal"/>
        <w:jc w:val="both"/>
      </w:pPr>
      <w:r>
        <w:t xml:space="preserve">(пп. 8 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9) областное государственное казенное учреждение "Дирекция особо охраняемых природных территорий Смоленской области";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10) смоленское областное государственное автономное учреждение "Центр информационных технологий";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11) смоленское областное государственное бюджетное учреждение "Многофункциональный центр по предоставлению государственных и муниципальных услуг населению";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12) смоленское областное государственное бюджетное учреждение "Управление областных автомобильных дорог";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13) смоленское областное государственное автономное учреждение дополнительного профессионального образования "Автокадры";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14) областное государственное казенное учреждение ветеринарии "Смоленская областная станция по борьбе с болезнями животных";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15) областное государственное бюджетное учреждение ветеринарии "Государственная ветеринарная служба Смоленской области";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lastRenderedPageBreak/>
        <w:t xml:space="preserve">16) утратил силу. - </w:t>
      </w:r>
      <w:hyperlink r:id="rId100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09.03.2023 N 89;</w:t>
      </w:r>
      <w:proofErr w:type="gramEnd"/>
    </w:p>
    <w:p w:rsidR="001F5AF6" w:rsidRDefault="001F5AF6">
      <w:pPr>
        <w:pStyle w:val="ConsPlusNormal"/>
        <w:spacing w:before="220"/>
        <w:ind w:firstLine="540"/>
        <w:jc w:val="both"/>
      </w:pPr>
      <w:r>
        <w:t>17) смоленское областное государственное автономное учреждение дополнительного профессионального образования "Учебно-курсовой комбинат жилищно-коммунального хозяйства";</w:t>
      </w:r>
    </w:p>
    <w:p w:rsidR="001F5AF6" w:rsidRDefault="001F5AF6">
      <w:pPr>
        <w:pStyle w:val="ConsPlusNormal"/>
        <w:jc w:val="both"/>
      </w:pPr>
      <w:r>
        <w:t xml:space="preserve">(пп. 17 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18.03.2021 N 163)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18) областное государственное бюджетное учреждение "Управление капитального строительства Смоленской области";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19) областное государственное автономное учреждение "Управление государственной экспертизы по Смоленской области";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20) областное специализированное государственное бюджетное учреждение "Фонд государственного имущества Смоленской области";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21) областное государственное бюджетное учреждение "Лесопожарная служба Смоленской области";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22) областное государственное казенное учреждение "Смоленское областное управление охотничьим хозяйством";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23) областное государственное казенное учреждение "Смоленское управление лесничествами";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24) смоленское областное государственное бюджетное учреждение "Пожарно-спасательный центр";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25) смоленское областное государственное казенное учреждение "Центр патриотического воспитания и допризывной подготовки молодежи "Долг";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26) смоленское областное государственное казенное учреждение "Центр реализации государственных гарантий социальной защиты";</w:t>
      </w:r>
    </w:p>
    <w:p w:rsidR="001F5AF6" w:rsidRDefault="001F5AF6">
      <w:pPr>
        <w:pStyle w:val="ConsPlusNormal"/>
        <w:jc w:val="both"/>
      </w:pPr>
      <w:r>
        <w:t xml:space="preserve">(пп. 26 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27) учреждения спорта: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"Центр спортивной подготовки спортивных сборных команд Смоленской области";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олимпийского резерва "Юность России";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по адаптивному спорту";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по хоккею с шайбой";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олимпийского резерва имени Ф.Т. Михеенко";</w:t>
      </w:r>
    </w:p>
    <w:p w:rsidR="001F5AF6" w:rsidRDefault="001F5AF6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109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18.03.2021 N 163;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автономное учреждение "Дворец спорта "Юбилейный";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"Спортивная школа по шахматам имени С.А. Карякина";</w:t>
      </w:r>
    </w:p>
    <w:p w:rsidR="001F5AF6" w:rsidRDefault="001F5AF6">
      <w:pPr>
        <w:pStyle w:val="ConsPlusNormal"/>
        <w:jc w:val="both"/>
      </w:pPr>
      <w:r>
        <w:t xml:space="preserve">(абзац введен </w:t>
      </w:r>
      <w:hyperlink r:id="rId110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смоленское областное государственное бюджетное образовательное учреждение дополнительного образования "Футбольная школа Смоленской области";</w:t>
      </w:r>
    </w:p>
    <w:p w:rsidR="001F5AF6" w:rsidRDefault="001F5AF6">
      <w:pPr>
        <w:pStyle w:val="ConsPlusNormal"/>
        <w:jc w:val="both"/>
      </w:pPr>
      <w:r>
        <w:t xml:space="preserve">(абзац введен </w:t>
      </w:r>
      <w:hyperlink r:id="rId111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28) Областное государственное бюджетное автотранспортное учреждение Правительства Смоленской области;</w:t>
      </w:r>
    </w:p>
    <w:p w:rsidR="001F5AF6" w:rsidRDefault="001F5AF6">
      <w:pPr>
        <w:pStyle w:val="ConsPlusNormal"/>
        <w:jc w:val="both"/>
      </w:pPr>
      <w:r>
        <w:t xml:space="preserve">(пп. 28 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29) областное государственное бюджетное учреждение "Хозяйственное управление Правительства Смоленской области";</w:t>
      </w:r>
    </w:p>
    <w:p w:rsidR="001F5AF6" w:rsidRDefault="001F5AF6">
      <w:pPr>
        <w:pStyle w:val="ConsPlusNormal"/>
        <w:jc w:val="both"/>
      </w:pPr>
      <w:r>
        <w:t xml:space="preserve">(пп. 29 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95)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30) утратил силу. - </w:t>
      </w:r>
      <w:hyperlink r:id="rId114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95;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 xml:space="preserve">31) утратил силу. - </w:t>
      </w:r>
      <w:hyperlink r:id="rId115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19.03.2026 N 146;</w:t>
      </w:r>
      <w:proofErr w:type="gramEnd"/>
    </w:p>
    <w:p w:rsidR="001F5AF6" w:rsidRDefault="001F5AF6">
      <w:pPr>
        <w:pStyle w:val="ConsPlusNormal"/>
        <w:spacing w:before="220"/>
        <w:ind w:firstLine="540"/>
        <w:jc w:val="both"/>
      </w:pPr>
      <w:r>
        <w:t>32) смоленское областное государственное казенное учреждение "Государственное юридическое бюро Смоленской области";</w:t>
      </w:r>
    </w:p>
    <w:p w:rsidR="001F5AF6" w:rsidRDefault="001F5AF6">
      <w:pPr>
        <w:pStyle w:val="ConsPlusNormal"/>
        <w:jc w:val="both"/>
      </w:pPr>
      <w:r>
        <w:t xml:space="preserve">(пп. 32 </w:t>
      </w:r>
      <w:proofErr w:type="gramStart"/>
      <w:r>
        <w:t>введен</w:t>
      </w:r>
      <w:proofErr w:type="gramEnd"/>
      <w:r>
        <w:t xml:space="preserve"> </w:t>
      </w:r>
      <w:hyperlink r:id="rId116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33) смоленское областное государственное бюджетное учреждение "Центр организации дорожного движения";</w:t>
      </w:r>
    </w:p>
    <w:p w:rsidR="001F5AF6" w:rsidRDefault="001F5AF6">
      <w:pPr>
        <w:pStyle w:val="ConsPlusNormal"/>
        <w:jc w:val="both"/>
      </w:pPr>
      <w:r>
        <w:t xml:space="preserve">(пп. 33 </w:t>
      </w:r>
      <w:proofErr w:type="gramStart"/>
      <w:r>
        <w:t>введен</w:t>
      </w:r>
      <w:proofErr w:type="gramEnd"/>
      <w:r>
        <w:t xml:space="preserve"> </w:t>
      </w:r>
      <w:hyperlink r:id="rId117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spacing w:before="220"/>
        <w:ind w:firstLine="540"/>
        <w:jc w:val="both"/>
      </w:pPr>
      <w:r>
        <w:t>34) смоленское областное государственное бюджетное учреждение "Молодежный центр "Пушкинский".</w:t>
      </w:r>
    </w:p>
    <w:p w:rsidR="001F5AF6" w:rsidRDefault="001F5AF6">
      <w:pPr>
        <w:pStyle w:val="ConsPlusNormal"/>
        <w:jc w:val="both"/>
      </w:pPr>
      <w:r>
        <w:t xml:space="preserve">(пп. 34 </w:t>
      </w:r>
      <w:proofErr w:type="gramStart"/>
      <w:r>
        <w:t>введен</w:t>
      </w:r>
      <w:proofErr w:type="gramEnd"/>
      <w:r>
        <w:t xml:space="preserve"> </w:t>
      </w:r>
      <w:hyperlink r:id="rId118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19.03.2026 N 146)</w:t>
      </w:r>
    </w:p>
    <w:p w:rsidR="001F5AF6" w:rsidRDefault="001F5AF6">
      <w:pPr>
        <w:pStyle w:val="ConsPlusNormal"/>
        <w:jc w:val="both"/>
      </w:pPr>
      <w:r>
        <w:t xml:space="preserve">(п. 2 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30.06.2017 N 437)</w:t>
      </w:r>
    </w:p>
    <w:p w:rsidR="001F5AF6" w:rsidRDefault="001F5AF6">
      <w:pPr>
        <w:pStyle w:val="ConsPlusNormal"/>
        <w:jc w:val="both"/>
      </w:pPr>
    </w:p>
    <w:p w:rsidR="001F5AF6" w:rsidRDefault="001F5AF6">
      <w:pPr>
        <w:pStyle w:val="ConsPlusNormal"/>
        <w:jc w:val="both"/>
      </w:pPr>
    </w:p>
    <w:p w:rsidR="001F5AF6" w:rsidRDefault="001F5AF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06FA" w:rsidRDefault="00CE06FA">
      <w:bookmarkStart w:id="1" w:name="_GoBack"/>
      <w:bookmarkEnd w:id="1"/>
    </w:p>
    <w:sectPr w:rsidR="00CE06FA" w:rsidSect="00BA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F6"/>
    <w:rsid w:val="001F5AF6"/>
    <w:rsid w:val="00C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5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5A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5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5A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76&amp;n=128679&amp;dst=100012" TargetMode="External"/><Relationship Id="rId117" Type="http://schemas.openxmlformats.org/officeDocument/2006/relationships/hyperlink" Target="https://login.consultant.ru/link/?req=doc&amp;base=RLAW376&amp;n=161341&amp;dst=100055" TargetMode="External"/><Relationship Id="rId21" Type="http://schemas.openxmlformats.org/officeDocument/2006/relationships/hyperlink" Target="https://login.consultant.ru/link/?req=doc&amp;base=RLAW376&amp;n=128679&amp;dst=100008" TargetMode="External"/><Relationship Id="rId42" Type="http://schemas.openxmlformats.org/officeDocument/2006/relationships/hyperlink" Target="https://login.consultant.ru/link/?req=doc&amp;base=RLAW376&amp;n=150878&amp;dst=100006" TargetMode="External"/><Relationship Id="rId47" Type="http://schemas.openxmlformats.org/officeDocument/2006/relationships/hyperlink" Target="https://login.consultant.ru/link/?req=doc&amp;base=RLAW376&amp;n=117779&amp;dst=100014" TargetMode="External"/><Relationship Id="rId63" Type="http://schemas.openxmlformats.org/officeDocument/2006/relationships/hyperlink" Target="https://login.consultant.ru/link/?req=doc&amp;base=RLAW376&amp;n=161341&amp;dst=100016" TargetMode="External"/><Relationship Id="rId68" Type="http://schemas.openxmlformats.org/officeDocument/2006/relationships/hyperlink" Target="https://login.consultant.ru/link/?req=doc&amp;base=RLAW376&amp;n=161341&amp;dst=100023" TargetMode="External"/><Relationship Id="rId84" Type="http://schemas.openxmlformats.org/officeDocument/2006/relationships/hyperlink" Target="https://login.consultant.ru/link/?req=doc&amp;base=RLAW376&amp;n=161341&amp;dst=100029" TargetMode="External"/><Relationship Id="rId89" Type="http://schemas.openxmlformats.org/officeDocument/2006/relationships/hyperlink" Target="https://login.consultant.ru/link/?req=doc&amp;base=RLAW376&amp;n=117779&amp;dst=100037" TargetMode="External"/><Relationship Id="rId112" Type="http://schemas.openxmlformats.org/officeDocument/2006/relationships/hyperlink" Target="https://login.consultant.ru/link/?req=doc&amp;base=RLAW376&amp;n=142878&amp;dst=100066" TargetMode="External"/><Relationship Id="rId16" Type="http://schemas.openxmlformats.org/officeDocument/2006/relationships/hyperlink" Target="https://login.consultant.ru/link/?req=doc&amp;base=RLAW376&amp;n=133569&amp;dst=100005" TargetMode="External"/><Relationship Id="rId107" Type="http://schemas.openxmlformats.org/officeDocument/2006/relationships/hyperlink" Target="https://login.consultant.ru/link/?req=doc&amp;base=RLAW376&amp;n=142878&amp;dst=100064" TargetMode="External"/><Relationship Id="rId11" Type="http://schemas.openxmlformats.org/officeDocument/2006/relationships/hyperlink" Target="https://login.consultant.ru/link/?req=doc&amp;base=RLAW376&amp;n=88364&amp;dst=100005" TargetMode="External"/><Relationship Id="rId32" Type="http://schemas.openxmlformats.org/officeDocument/2006/relationships/hyperlink" Target="https://login.consultant.ru/link/?req=doc&amp;base=RLAW376&amp;n=73776&amp;dst=100005" TargetMode="External"/><Relationship Id="rId37" Type="http://schemas.openxmlformats.org/officeDocument/2006/relationships/hyperlink" Target="https://login.consultant.ru/link/?req=doc&amp;base=RLAW376&amp;n=128679&amp;dst=100014" TargetMode="External"/><Relationship Id="rId53" Type="http://schemas.openxmlformats.org/officeDocument/2006/relationships/hyperlink" Target="https://login.consultant.ru/link/?req=doc&amp;base=RLAW376&amp;n=117779&amp;dst=100021" TargetMode="External"/><Relationship Id="rId58" Type="http://schemas.openxmlformats.org/officeDocument/2006/relationships/hyperlink" Target="https://login.consultant.ru/link/?req=doc&amp;base=RLAW376&amp;n=161341&amp;dst=100011" TargetMode="External"/><Relationship Id="rId74" Type="http://schemas.openxmlformats.org/officeDocument/2006/relationships/hyperlink" Target="https://login.consultant.ru/link/?req=doc&amp;base=RLAW376&amp;n=161341&amp;dst=100024" TargetMode="External"/><Relationship Id="rId79" Type="http://schemas.openxmlformats.org/officeDocument/2006/relationships/hyperlink" Target="https://login.consultant.ru/link/?req=doc&amp;base=RLAW376&amp;n=161341&amp;dst=100026" TargetMode="External"/><Relationship Id="rId102" Type="http://schemas.openxmlformats.org/officeDocument/2006/relationships/hyperlink" Target="https://login.consultant.ru/link/?req=doc&amp;base=RLAW376&amp;n=142878&amp;dst=100060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376&amp;n=161341&amp;dst=100032" TargetMode="External"/><Relationship Id="rId95" Type="http://schemas.openxmlformats.org/officeDocument/2006/relationships/hyperlink" Target="https://login.consultant.ru/link/?req=doc&amp;base=RLAW376&amp;n=161341&amp;dst=100036" TargetMode="External"/><Relationship Id="rId22" Type="http://schemas.openxmlformats.org/officeDocument/2006/relationships/hyperlink" Target="https://login.consultant.ru/link/?req=doc&amp;base=RLAW376&amp;n=142878&amp;dst=100007" TargetMode="External"/><Relationship Id="rId27" Type="http://schemas.openxmlformats.org/officeDocument/2006/relationships/hyperlink" Target="https://login.consultant.ru/link/?req=doc&amp;base=RLAW376&amp;n=128679&amp;dst=100013" TargetMode="External"/><Relationship Id="rId43" Type="http://schemas.openxmlformats.org/officeDocument/2006/relationships/hyperlink" Target="https://login.consultant.ru/link/?req=doc&amp;base=RLAW376&amp;n=142878&amp;dst=100010" TargetMode="External"/><Relationship Id="rId48" Type="http://schemas.openxmlformats.org/officeDocument/2006/relationships/hyperlink" Target="https://login.consultant.ru/link/?req=doc&amp;base=RLAW376&amp;n=117779&amp;dst=100015" TargetMode="External"/><Relationship Id="rId64" Type="http://schemas.openxmlformats.org/officeDocument/2006/relationships/hyperlink" Target="https://login.consultant.ru/link/?req=doc&amp;base=RLAW376&amp;n=161341&amp;dst=100017" TargetMode="External"/><Relationship Id="rId69" Type="http://schemas.openxmlformats.org/officeDocument/2006/relationships/hyperlink" Target="https://login.consultant.ru/link/?req=doc&amp;base=RLAW376&amp;n=161341&amp;dst=100023" TargetMode="External"/><Relationship Id="rId113" Type="http://schemas.openxmlformats.org/officeDocument/2006/relationships/hyperlink" Target="https://login.consultant.ru/link/?req=doc&amp;base=RLAW376&amp;n=142878&amp;dst=100068" TargetMode="External"/><Relationship Id="rId118" Type="http://schemas.openxmlformats.org/officeDocument/2006/relationships/hyperlink" Target="https://login.consultant.ru/link/?req=doc&amp;base=RLAW376&amp;n=161341&amp;dst=100056" TargetMode="External"/><Relationship Id="rId80" Type="http://schemas.openxmlformats.org/officeDocument/2006/relationships/hyperlink" Target="https://login.consultant.ru/link/?req=doc&amp;base=RLAW376&amp;n=161341&amp;dst=100027" TargetMode="External"/><Relationship Id="rId85" Type="http://schemas.openxmlformats.org/officeDocument/2006/relationships/hyperlink" Target="https://login.consultant.ru/link/?req=doc&amp;base=RLAW376&amp;n=161341&amp;dst=100030" TargetMode="External"/><Relationship Id="rId12" Type="http://schemas.openxmlformats.org/officeDocument/2006/relationships/hyperlink" Target="https://login.consultant.ru/link/?req=doc&amp;base=RLAW376&amp;n=91308&amp;dst=100005" TargetMode="External"/><Relationship Id="rId17" Type="http://schemas.openxmlformats.org/officeDocument/2006/relationships/hyperlink" Target="https://login.consultant.ru/link/?req=doc&amp;base=RLAW376&amp;n=142878&amp;dst=100005" TargetMode="External"/><Relationship Id="rId33" Type="http://schemas.openxmlformats.org/officeDocument/2006/relationships/hyperlink" Target="https://login.consultant.ru/link/?req=doc&amp;base=RLAW376&amp;n=88364&amp;dst=100005" TargetMode="External"/><Relationship Id="rId38" Type="http://schemas.openxmlformats.org/officeDocument/2006/relationships/hyperlink" Target="https://login.consultant.ru/link/?req=doc&amp;base=RLAW376&amp;n=133569&amp;dst=100005" TargetMode="External"/><Relationship Id="rId59" Type="http://schemas.openxmlformats.org/officeDocument/2006/relationships/hyperlink" Target="https://login.consultant.ru/link/?req=doc&amp;base=RLAW376&amp;n=150878&amp;dst=100012" TargetMode="External"/><Relationship Id="rId103" Type="http://schemas.openxmlformats.org/officeDocument/2006/relationships/hyperlink" Target="https://login.consultant.ru/link/?req=doc&amp;base=RLAW376&amp;n=161341&amp;dst=100044" TargetMode="External"/><Relationship Id="rId108" Type="http://schemas.openxmlformats.org/officeDocument/2006/relationships/hyperlink" Target="https://login.consultant.ru/link/?req=doc&amp;base=RLAW376&amp;n=142878&amp;dst=100065" TargetMode="External"/><Relationship Id="rId54" Type="http://schemas.openxmlformats.org/officeDocument/2006/relationships/hyperlink" Target="https://login.consultant.ru/link/?req=doc&amp;base=RLAW376&amp;n=117779&amp;dst=100022" TargetMode="External"/><Relationship Id="rId70" Type="http://schemas.openxmlformats.org/officeDocument/2006/relationships/hyperlink" Target="https://login.consultant.ru/link/?req=doc&amp;base=RLAW376&amp;n=150878&amp;dst=100013" TargetMode="External"/><Relationship Id="rId75" Type="http://schemas.openxmlformats.org/officeDocument/2006/relationships/hyperlink" Target="https://login.consultant.ru/link/?req=doc&amp;base=RLAW376&amp;n=117779&amp;dst=100031" TargetMode="External"/><Relationship Id="rId91" Type="http://schemas.openxmlformats.org/officeDocument/2006/relationships/hyperlink" Target="https://login.consultant.ru/link/?req=doc&amp;base=RLAW376&amp;n=150878&amp;dst=100071" TargetMode="External"/><Relationship Id="rId96" Type="http://schemas.openxmlformats.org/officeDocument/2006/relationships/hyperlink" Target="https://login.consultant.ru/link/?req=doc&amp;base=RLAW376&amp;n=161341&amp;dst=100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52389&amp;dst=100005" TargetMode="External"/><Relationship Id="rId23" Type="http://schemas.openxmlformats.org/officeDocument/2006/relationships/hyperlink" Target="https://login.consultant.ru/link/?req=doc&amp;base=RLAW376&amp;n=128679&amp;dst=100009" TargetMode="External"/><Relationship Id="rId28" Type="http://schemas.openxmlformats.org/officeDocument/2006/relationships/hyperlink" Target="https://login.consultant.ru/link/?req=doc&amp;base=RLAW376&amp;n=52389&amp;dst=100005" TargetMode="External"/><Relationship Id="rId49" Type="http://schemas.openxmlformats.org/officeDocument/2006/relationships/hyperlink" Target="https://login.consultant.ru/link/?req=doc&amp;base=RLAW376&amp;n=117779&amp;dst=100017" TargetMode="External"/><Relationship Id="rId114" Type="http://schemas.openxmlformats.org/officeDocument/2006/relationships/hyperlink" Target="https://login.consultant.ru/link/?req=doc&amp;base=RLAW376&amp;n=142878&amp;dst=100069" TargetMode="External"/><Relationship Id="rId119" Type="http://schemas.openxmlformats.org/officeDocument/2006/relationships/hyperlink" Target="https://login.consultant.ru/link/?req=doc&amp;base=RLAW376&amp;n=91308&amp;dst=100010" TargetMode="External"/><Relationship Id="rId44" Type="http://schemas.openxmlformats.org/officeDocument/2006/relationships/hyperlink" Target="https://login.consultant.ru/link/?req=doc&amp;base=RLAW376&amp;n=128679&amp;dst=100017" TargetMode="External"/><Relationship Id="rId60" Type="http://schemas.openxmlformats.org/officeDocument/2006/relationships/hyperlink" Target="https://login.consultant.ru/link/?req=doc&amp;base=RLAW376&amp;n=161341&amp;dst=100012" TargetMode="External"/><Relationship Id="rId65" Type="http://schemas.openxmlformats.org/officeDocument/2006/relationships/hyperlink" Target="https://login.consultant.ru/link/?req=doc&amp;base=RLAW376&amp;n=161341&amp;dst=100018" TargetMode="External"/><Relationship Id="rId81" Type="http://schemas.openxmlformats.org/officeDocument/2006/relationships/hyperlink" Target="https://login.consultant.ru/link/?req=doc&amp;base=RLAW376&amp;n=114839&amp;dst=100031" TargetMode="External"/><Relationship Id="rId86" Type="http://schemas.openxmlformats.org/officeDocument/2006/relationships/hyperlink" Target="https://login.consultant.ru/link/?req=doc&amp;base=RLAW376&amp;n=161341&amp;dst=1000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69246&amp;dst=100005" TargetMode="External"/><Relationship Id="rId13" Type="http://schemas.openxmlformats.org/officeDocument/2006/relationships/hyperlink" Target="https://login.consultant.ru/link/?req=doc&amp;base=RLAW376&amp;n=114839&amp;dst=100005" TargetMode="External"/><Relationship Id="rId18" Type="http://schemas.openxmlformats.org/officeDocument/2006/relationships/hyperlink" Target="https://login.consultant.ru/link/?req=doc&amp;base=RLAW376&amp;n=150878&amp;dst=100005" TargetMode="External"/><Relationship Id="rId39" Type="http://schemas.openxmlformats.org/officeDocument/2006/relationships/hyperlink" Target="https://login.consultant.ru/link/?req=doc&amp;base=RLAW376&amp;n=142878&amp;dst=100009" TargetMode="External"/><Relationship Id="rId109" Type="http://schemas.openxmlformats.org/officeDocument/2006/relationships/hyperlink" Target="https://login.consultant.ru/link/?req=doc&amp;base=RLAW376&amp;n=117779&amp;dst=100041" TargetMode="External"/><Relationship Id="rId34" Type="http://schemas.openxmlformats.org/officeDocument/2006/relationships/hyperlink" Target="https://login.consultant.ru/link/?req=doc&amp;base=RLAW376&amp;n=91308&amp;dst=100005" TargetMode="External"/><Relationship Id="rId50" Type="http://schemas.openxmlformats.org/officeDocument/2006/relationships/hyperlink" Target="https://login.consultant.ru/link/?req=doc&amp;base=RLAW376&amp;n=161341&amp;dst=100006" TargetMode="External"/><Relationship Id="rId55" Type="http://schemas.openxmlformats.org/officeDocument/2006/relationships/hyperlink" Target="https://login.consultant.ru/link/?req=doc&amp;base=RLAW376&amp;n=161341&amp;dst=100009" TargetMode="External"/><Relationship Id="rId76" Type="http://schemas.openxmlformats.org/officeDocument/2006/relationships/hyperlink" Target="https://login.consultant.ru/link/?req=doc&amp;base=RLAW376&amp;n=117779&amp;dst=100033" TargetMode="External"/><Relationship Id="rId97" Type="http://schemas.openxmlformats.org/officeDocument/2006/relationships/hyperlink" Target="https://login.consultant.ru/link/?req=doc&amp;base=RLAW376&amp;n=161341&amp;dst=100039" TargetMode="External"/><Relationship Id="rId104" Type="http://schemas.openxmlformats.org/officeDocument/2006/relationships/hyperlink" Target="https://login.consultant.ru/link/?req=doc&amp;base=RLAW376&amp;n=161341&amp;dst=100047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76&amp;n=59964&amp;dst=100005" TargetMode="External"/><Relationship Id="rId71" Type="http://schemas.openxmlformats.org/officeDocument/2006/relationships/hyperlink" Target="https://login.consultant.ru/link/?req=doc&amp;base=RLAW376&amp;n=114839&amp;dst=100027" TargetMode="External"/><Relationship Id="rId92" Type="http://schemas.openxmlformats.org/officeDocument/2006/relationships/hyperlink" Target="https://login.consultant.ru/link/?req=doc&amp;base=RLAW376&amp;n=114839&amp;dst=10003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76&amp;n=59964&amp;dst=100005" TargetMode="External"/><Relationship Id="rId24" Type="http://schemas.openxmlformats.org/officeDocument/2006/relationships/hyperlink" Target="https://login.consultant.ru/link/?req=doc&amp;base=RLAW376&amp;n=142878&amp;dst=100008" TargetMode="External"/><Relationship Id="rId40" Type="http://schemas.openxmlformats.org/officeDocument/2006/relationships/hyperlink" Target="https://login.consultant.ru/link/?req=doc&amp;base=RLAW376&amp;n=150878&amp;dst=100005" TargetMode="External"/><Relationship Id="rId45" Type="http://schemas.openxmlformats.org/officeDocument/2006/relationships/hyperlink" Target="https://login.consultant.ru/link/?req=doc&amp;base=RLAW376&amp;n=117779&amp;dst=100009" TargetMode="External"/><Relationship Id="rId66" Type="http://schemas.openxmlformats.org/officeDocument/2006/relationships/hyperlink" Target="https://login.consultant.ru/link/?req=doc&amp;base=RLAW376&amp;n=161341&amp;dst=100020" TargetMode="External"/><Relationship Id="rId87" Type="http://schemas.openxmlformats.org/officeDocument/2006/relationships/hyperlink" Target="https://login.consultant.ru/link/?req=doc&amp;base=RLAW376&amp;n=114839&amp;dst=100031" TargetMode="External"/><Relationship Id="rId110" Type="http://schemas.openxmlformats.org/officeDocument/2006/relationships/hyperlink" Target="https://login.consultant.ru/link/?req=doc&amp;base=RLAW376&amp;n=161341&amp;dst=100049" TargetMode="External"/><Relationship Id="rId115" Type="http://schemas.openxmlformats.org/officeDocument/2006/relationships/hyperlink" Target="https://login.consultant.ru/link/?req=doc&amp;base=RLAW376&amp;n=161341&amp;dst=100052" TargetMode="External"/><Relationship Id="rId61" Type="http://schemas.openxmlformats.org/officeDocument/2006/relationships/hyperlink" Target="https://login.consultant.ru/link/?req=doc&amp;base=RLAW376&amp;n=161341&amp;dst=100014" TargetMode="External"/><Relationship Id="rId82" Type="http://schemas.openxmlformats.org/officeDocument/2006/relationships/hyperlink" Target="https://login.consultant.ru/link/?req=doc&amp;base=RLAW376&amp;n=150878&amp;dst=100067" TargetMode="External"/><Relationship Id="rId19" Type="http://schemas.openxmlformats.org/officeDocument/2006/relationships/hyperlink" Target="https://login.consultant.ru/link/?req=doc&amp;base=RLAW376&amp;n=161341&amp;dst=100005" TargetMode="External"/><Relationship Id="rId14" Type="http://schemas.openxmlformats.org/officeDocument/2006/relationships/hyperlink" Target="https://login.consultant.ru/link/?req=doc&amp;base=RLAW376&amp;n=117779&amp;dst=100005" TargetMode="External"/><Relationship Id="rId30" Type="http://schemas.openxmlformats.org/officeDocument/2006/relationships/hyperlink" Target="https://login.consultant.ru/link/?req=doc&amp;base=RLAW376&amp;n=60376&amp;dst=100005" TargetMode="External"/><Relationship Id="rId35" Type="http://schemas.openxmlformats.org/officeDocument/2006/relationships/hyperlink" Target="https://login.consultant.ru/link/?req=doc&amp;base=RLAW376&amp;n=114839&amp;dst=100005" TargetMode="External"/><Relationship Id="rId56" Type="http://schemas.openxmlformats.org/officeDocument/2006/relationships/hyperlink" Target="https://login.consultant.ru/link/?req=doc&amp;base=RLAW376&amp;n=150878&amp;dst=100010" TargetMode="External"/><Relationship Id="rId77" Type="http://schemas.openxmlformats.org/officeDocument/2006/relationships/hyperlink" Target="https://login.consultant.ru/link/?req=doc&amp;base=RLAW376&amp;n=142878&amp;dst=100052" TargetMode="External"/><Relationship Id="rId100" Type="http://schemas.openxmlformats.org/officeDocument/2006/relationships/hyperlink" Target="https://login.consultant.ru/link/?req=doc&amp;base=RLAW376&amp;n=133569&amp;dst=100006" TargetMode="External"/><Relationship Id="rId105" Type="http://schemas.openxmlformats.org/officeDocument/2006/relationships/hyperlink" Target="https://login.consultant.ru/link/?req=doc&amp;base=RLAW376&amp;n=142878&amp;dst=100061" TargetMode="External"/><Relationship Id="rId8" Type="http://schemas.openxmlformats.org/officeDocument/2006/relationships/hyperlink" Target="https://login.consultant.ru/link/?req=doc&amp;base=RLAW376&amp;n=60376&amp;dst=100005" TargetMode="External"/><Relationship Id="rId51" Type="http://schemas.openxmlformats.org/officeDocument/2006/relationships/hyperlink" Target="https://login.consultant.ru/link/?req=doc&amp;base=RLAW376&amp;n=114839&amp;dst=100013" TargetMode="External"/><Relationship Id="rId72" Type="http://schemas.openxmlformats.org/officeDocument/2006/relationships/hyperlink" Target="https://login.consultant.ru/link/?req=doc&amp;base=RLAW376&amp;n=117779&amp;dst=100029" TargetMode="External"/><Relationship Id="rId93" Type="http://schemas.openxmlformats.org/officeDocument/2006/relationships/hyperlink" Target="https://login.consultant.ru/link/?req=doc&amp;base=RLAW376&amp;n=161341&amp;dst=100033" TargetMode="External"/><Relationship Id="rId98" Type="http://schemas.openxmlformats.org/officeDocument/2006/relationships/hyperlink" Target="https://login.consultant.ru/link/?req=doc&amp;base=RLAW376&amp;n=161341&amp;dst=100041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376&amp;n=128679&amp;dst=100010" TargetMode="External"/><Relationship Id="rId46" Type="http://schemas.openxmlformats.org/officeDocument/2006/relationships/hyperlink" Target="https://login.consultant.ru/link/?req=doc&amp;base=RLAW376&amp;n=117779&amp;dst=100012" TargetMode="External"/><Relationship Id="rId67" Type="http://schemas.openxmlformats.org/officeDocument/2006/relationships/hyperlink" Target="https://login.consultant.ru/link/?req=doc&amp;base=RLAW376&amp;n=161341&amp;dst=100021" TargetMode="External"/><Relationship Id="rId116" Type="http://schemas.openxmlformats.org/officeDocument/2006/relationships/hyperlink" Target="https://login.consultant.ru/link/?req=doc&amp;base=RLAW376&amp;n=161341&amp;dst=100053" TargetMode="External"/><Relationship Id="rId20" Type="http://schemas.openxmlformats.org/officeDocument/2006/relationships/hyperlink" Target="https://login.consultant.ru/link/?req=doc&amp;base=LAW&amp;n=121887" TargetMode="External"/><Relationship Id="rId41" Type="http://schemas.openxmlformats.org/officeDocument/2006/relationships/hyperlink" Target="https://login.consultant.ru/link/?req=doc&amp;base=RLAW376&amp;n=161341&amp;dst=100005" TargetMode="External"/><Relationship Id="rId62" Type="http://schemas.openxmlformats.org/officeDocument/2006/relationships/hyperlink" Target="https://login.consultant.ru/link/?req=doc&amp;base=RLAW376&amp;n=161341&amp;dst=100015" TargetMode="External"/><Relationship Id="rId83" Type="http://schemas.openxmlformats.org/officeDocument/2006/relationships/hyperlink" Target="https://login.consultant.ru/link/?req=doc&amp;base=RLAW376&amp;n=117779&amp;dst=100035" TargetMode="External"/><Relationship Id="rId88" Type="http://schemas.openxmlformats.org/officeDocument/2006/relationships/hyperlink" Target="https://login.consultant.ru/link/?req=doc&amp;base=RLAW376&amp;n=161341&amp;dst=100032" TargetMode="External"/><Relationship Id="rId111" Type="http://schemas.openxmlformats.org/officeDocument/2006/relationships/hyperlink" Target="https://login.consultant.ru/link/?req=doc&amp;base=RLAW376&amp;n=161341&amp;dst=100051" TargetMode="External"/><Relationship Id="rId15" Type="http://schemas.openxmlformats.org/officeDocument/2006/relationships/hyperlink" Target="https://login.consultant.ru/link/?req=doc&amp;base=RLAW376&amp;n=128679&amp;dst=100005" TargetMode="External"/><Relationship Id="rId36" Type="http://schemas.openxmlformats.org/officeDocument/2006/relationships/hyperlink" Target="https://login.consultant.ru/link/?req=doc&amp;base=RLAW376&amp;n=117779&amp;dst=100005" TargetMode="External"/><Relationship Id="rId57" Type="http://schemas.openxmlformats.org/officeDocument/2006/relationships/hyperlink" Target="https://login.consultant.ru/link/?req=doc&amp;base=RLAW376&amp;n=161341&amp;dst=100011" TargetMode="External"/><Relationship Id="rId106" Type="http://schemas.openxmlformats.org/officeDocument/2006/relationships/hyperlink" Target="https://login.consultant.ru/link/?req=doc&amp;base=RLAW376&amp;n=142878&amp;dst=100063" TargetMode="External"/><Relationship Id="rId10" Type="http://schemas.openxmlformats.org/officeDocument/2006/relationships/hyperlink" Target="https://login.consultant.ru/link/?req=doc&amp;base=RLAW376&amp;n=73776&amp;dst=100005" TargetMode="External"/><Relationship Id="rId31" Type="http://schemas.openxmlformats.org/officeDocument/2006/relationships/hyperlink" Target="https://login.consultant.ru/link/?req=doc&amp;base=RLAW376&amp;n=69246&amp;dst=100005" TargetMode="External"/><Relationship Id="rId52" Type="http://schemas.openxmlformats.org/officeDocument/2006/relationships/hyperlink" Target="https://login.consultant.ru/link/?req=doc&amp;base=RLAW376&amp;n=117779&amp;dst=100019" TargetMode="External"/><Relationship Id="rId73" Type="http://schemas.openxmlformats.org/officeDocument/2006/relationships/hyperlink" Target="https://login.consultant.ru/link/?req=doc&amp;base=RLAW376&amp;n=142878&amp;dst=100050" TargetMode="External"/><Relationship Id="rId78" Type="http://schemas.openxmlformats.org/officeDocument/2006/relationships/hyperlink" Target="https://login.consultant.ru/link/?req=doc&amp;base=RLAW376&amp;n=114839&amp;dst=100029" TargetMode="External"/><Relationship Id="rId94" Type="http://schemas.openxmlformats.org/officeDocument/2006/relationships/hyperlink" Target="https://login.consultant.ru/link/?req=doc&amp;base=RLAW376&amp;n=161341&amp;dst=100035" TargetMode="External"/><Relationship Id="rId99" Type="http://schemas.openxmlformats.org/officeDocument/2006/relationships/hyperlink" Target="https://login.consultant.ru/link/?req=doc&amp;base=RLAW376&amp;n=161341&amp;dst=100042" TargetMode="External"/><Relationship Id="rId101" Type="http://schemas.openxmlformats.org/officeDocument/2006/relationships/hyperlink" Target="https://login.consultant.ru/link/?req=doc&amp;base=RLAW376&amp;n=117779&amp;dst=10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7134</Words>
  <Characters>40666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Балонкина Инна Алексеевна</dc:creator>
  <cp:lastModifiedBy>Балонкина Инна Алексеевна</cp:lastModifiedBy>
  <cp:revision>1</cp:revision>
  <dcterms:created xsi:type="dcterms:W3CDTF">2026-03-31T14:52:00Z</dcterms:created>
  <dcterms:modified xsi:type="dcterms:W3CDTF">2026-03-31T14:52:00Z</dcterms:modified>
</cp:coreProperties>
</file>