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C0" w:rsidRPr="002C2D12" w:rsidRDefault="00B401E8" w:rsidP="006B126F">
      <w:pPr>
        <w:ind w:left="-142"/>
        <w:jc w:val="center"/>
        <w:rPr>
          <w:rFonts w:ascii="Times New Roman" w:hAnsi="Times New Roman" w:cs="Times New Roman"/>
          <w:b/>
          <w:sz w:val="28"/>
        </w:rPr>
      </w:pPr>
      <w:r w:rsidRPr="002C2D12">
        <w:rPr>
          <w:rFonts w:ascii="Times New Roman" w:hAnsi="Times New Roman" w:cs="Times New Roman"/>
          <w:b/>
          <w:sz w:val="28"/>
        </w:rPr>
        <w:t>Переформирование идентификатора плательщика в форматах 2.1.1 /СМЭВ 3.</w:t>
      </w:r>
    </w:p>
    <w:p w:rsidR="00B401E8" w:rsidRDefault="00B401E8" w:rsidP="00ED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2D12">
        <w:rPr>
          <w:rFonts w:ascii="Times New Roman" w:hAnsi="Times New Roman" w:cs="Times New Roman"/>
          <w:sz w:val="28"/>
        </w:rPr>
        <w:t>С 19.08.2019 Региональная система учета государственных и муниципальных платежей (РСУ ГМП) переведена на работу в новых форматах взаимодействия с ГИС ГМП.</w:t>
      </w:r>
    </w:p>
    <w:p w:rsidR="00FF3904" w:rsidRPr="002C2D12" w:rsidRDefault="00FF3904" w:rsidP="00ED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платежам, выгруженным в РСУ ГМП из ГИС ГМП до 01.09.2019, в обязательном порядке необходимо переформировывать ИП.</w:t>
      </w:r>
    </w:p>
    <w:p w:rsidR="00B401E8" w:rsidRPr="002C2D12" w:rsidRDefault="00B401E8" w:rsidP="00ED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2D12">
        <w:rPr>
          <w:rFonts w:ascii="Times New Roman" w:hAnsi="Times New Roman" w:cs="Times New Roman"/>
          <w:sz w:val="28"/>
        </w:rPr>
        <w:t>В новых форматах изменилась структура идентификатора плательщика</w:t>
      </w:r>
      <w:r w:rsidR="002C2D12" w:rsidRPr="002C2D12">
        <w:rPr>
          <w:rFonts w:ascii="Times New Roman" w:hAnsi="Times New Roman" w:cs="Times New Roman"/>
          <w:sz w:val="28"/>
        </w:rPr>
        <w:t xml:space="preserve"> (ИП)</w:t>
      </w:r>
      <w:r w:rsidRPr="002C2D12">
        <w:rPr>
          <w:rFonts w:ascii="Times New Roman" w:hAnsi="Times New Roman" w:cs="Times New Roman"/>
          <w:sz w:val="28"/>
        </w:rPr>
        <w:t>:</w:t>
      </w:r>
    </w:p>
    <w:tbl>
      <w:tblPr>
        <w:tblStyle w:val="a3"/>
        <w:tblW w:w="10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3556"/>
        <w:gridCol w:w="3596"/>
      </w:tblGrid>
      <w:tr w:rsidR="00B401E8" w:rsidRPr="002C2D12" w:rsidTr="006B126F">
        <w:trPr>
          <w:jc w:val="center"/>
        </w:trPr>
        <w:tc>
          <w:tcPr>
            <w:tcW w:w="29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01E8" w:rsidRPr="006B126F" w:rsidRDefault="00B401E8" w:rsidP="006B12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126F">
              <w:rPr>
                <w:rFonts w:ascii="Times New Roman" w:hAnsi="Times New Roman" w:cs="Times New Roman"/>
                <w:b/>
                <w:sz w:val="28"/>
              </w:rPr>
              <w:t>Тип плательщика</w:t>
            </w:r>
          </w:p>
        </w:tc>
        <w:tc>
          <w:tcPr>
            <w:tcW w:w="71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01E8" w:rsidRPr="006B126F" w:rsidRDefault="00B401E8" w:rsidP="006B12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126F">
              <w:rPr>
                <w:rFonts w:ascii="Times New Roman" w:hAnsi="Times New Roman" w:cs="Times New Roman"/>
                <w:b/>
                <w:sz w:val="28"/>
              </w:rPr>
              <w:t>Идентификатор плательщика</w:t>
            </w:r>
          </w:p>
        </w:tc>
      </w:tr>
      <w:tr w:rsidR="00ED151A" w:rsidRPr="002C2D12" w:rsidTr="006B126F">
        <w:trPr>
          <w:jc w:val="center"/>
        </w:trPr>
        <w:tc>
          <w:tcPr>
            <w:tcW w:w="29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01E8" w:rsidRPr="006B126F" w:rsidRDefault="00B401E8" w:rsidP="006B12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01E8" w:rsidRPr="006B126F" w:rsidRDefault="00B401E8" w:rsidP="006B12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126F">
              <w:rPr>
                <w:rFonts w:ascii="Times New Roman" w:hAnsi="Times New Roman" w:cs="Times New Roman"/>
                <w:b/>
                <w:sz w:val="28"/>
              </w:rPr>
              <w:t>Было</w:t>
            </w:r>
          </w:p>
        </w:tc>
        <w:tc>
          <w:tcPr>
            <w:tcW w:w="35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01E8" w:rsidRPr="006B126F" w:rsidRDefault="00B401E8" w:rsidP="006B12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126F">
              <w:rPr>
                <w:rFonts w:ascii="Times New Roman" w:hAnsi="Times New Roman" w:cs="Times New Roman"/>
                <w:b/>
                <w:sz w:val="28"/>
              </w:rPr>
              <w:t>Стало</w:t>
            </w:r>
          </w:p>
        </w:tc>
      </w:tr>
      <w:tr w:rsidR="00ED151A" w:rsidRPr="00127EB0" w:rsidTr="006B126F">
        <w:trPr>
          <w:jc w:val="center"/>
        </w:trPr>
        <w:tc>
          <w:tcPr>
            <w:tcW w:w="29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1E8" w:rsidRPr="006B126F" w:rsidRDefault="00B401E8" w:rsidP="006B12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126F">
              <w:rPr>
                <w:rFonts w:ascii="Times New Roman" w:hAnsi="Times New Roman" w:cs="Times New Roman"/>
                <w:b/>
                <w:sz w:val="28"/>
              </w:rPr>
              <w:t>Юридические лица</w:t>
            </w:r>
          </w:p>
        </w:tc>
        <w:tc>
          <w:tcPr>
            <w:tcW w:w="3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01E8" w:rsidRPr="00127EB0" w:rsidRDefault="00B401E8" w:rsidP="006B12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126F">
              <w:rPr>
                <w:rFonts w:ascii="Times New Roman" w:hAnsi="Times New Roman" w:cs="Times New Roman"/>
                <w:i/>
                <w:sz w:val="28"/>
              </w:rPr>
              <w:t>2+ИНН+КПП</w:t>
            </w:r>
            <w:r w:rsidR="006B126F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6B126F" w:rsidRPr="006B126F">
              <w:rPr>
                <w:rFonts w:ascii="Times New Roman" w:hAnsi="Times New Roman" w:cs="Times New Roman"/>
              </w:rPr>
              <w:t>20 разрядов</w:t>
            </w:r>
            <w:r w:rsidR="006B126F">
              <w:rPr>
                <w:rFonts w:ascii="Times New Roman" w:hAnsi="Times New Roman" w:cs="Times New Roman"/>
                <w:sz w:val="28"/>
              </w:rPr>
              <w:t>)</w:t>
            </w:r>
          </w:p>
          <w:p w:rsidR="00B401E8" w:rsidRPr="00127EB0" w:rsidRDefault="00B401E8" w:rsidP="006B12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151A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6B126F">
              <w:rPr>
                <w:rFonts w:ascii="Times New Roman" w:hAnsi="Times New Roman" w:cs="Times New Roman"/>
                <w:i/>
                <w:sz w:val="24"/>
              </w:rPr>
              <w:t>6730076740</w:t>
            </w:r>
            <w:r w:rsidRPr="00ED151A">
              <w:rPr>
                <w:rFonts w:ascii="Times New Roman" w:hAnsi="Times New Roman" w:cs="Times New Roman"/>
                <w:b/>
                <w:sz w:val="24"/>
              </w:rPr>
              <w:t>673001001</w:t>
            </w:r>
          </w:p>
        </w:tc>
        <w:tc>
          <w:tcPr>
            <w:tcW w:w="35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01E8" w:rsidRPr="00127EB0" w:rsidRDefault="00B401E8" w:rsidP="006B12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126F">
              <w:rPr>
                <w:rFonts w:ascii="Times New Roman" w:hAnsi="Times New Roman" w:cs="Times New Roman"/>
                <w:i/>
                <w:sz w:val="28"/>
              </w:rPr>
              <w:t>200+ИНН+КПП</w:t>
            </w:r>
            <w:r w:rsidR="006B126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B126F" w:rsidRPr="006B126F">
              <w:rPr>
                <w:rFonts w:ascii="Times New Roman" w:hAnsi="Times New Roman" w:cs="Times New Roman"/>
              </w:rPr>
              <w:t>(22 разряда)</w:t>
            </w:r>
          </w:p>
          <w:p w:rsidR="00B401E8" w:rsidRPr="00127EB0" w:rsidRDefault="00B401E8" w:rsidP="006B12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151A">
              <w:rPr>
                <w:rFonts w:ascii="Times New Roman" w:hAnsi="Times New Roman" w:cs="Times New Roman"/>
                <w:b/>
                <w:sz w:val="24"/>
              </w:rPr>
              <w:t>200</w:t>
            </w:r>
            <w:r w:rsidRPr="006B126F">
              <w:rPr>
                <w:rFonts w:ascii="Times New Roman" w:hAnsi="Times New Roman" w:cs="Times New Roman"/>
                <w:i/>
                <w:sz w:val="24"/>
              </w:rPr>
              <w:t>6730076740</w:t>
            </w:r>
            <w:r w:rsidRPr="00ED151A">
              <w:rPr>
                <w:rFonts w:ascii="Times New Roman" w:hAnsi="Times New Roman" w:cs="Times New Roman"/>
                <w:b/>
                <w:sz w:val="24"/>
              </w:rPr>
              <w:t>673001001</w:t>
            </w:r>
          </w:p>
        </w:tc>
      </w:tr>
      <w:tr w:rsidR="00ED151A" w:rsidRPr="00127EB0" w:rsidTr="006B126F">
        <w:trPr>
          <w:jc w:val="center"/>
        </w:trPr>
        <w:tc>
          <w:tcPr>
            <w:tcW w:w="29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1E8" w:rsidRPr="006B126F" w:rsidRDefault="00B401E8" w:rsidP="006B12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126F">
              <w:rPr>
                <w:rFonts w:ascii="Times New Roman" w:hAnsi="Times New Roman" w:cs="Times New Roman"/>
                <w:b/>
                <w:sz w:val="28"/>
              </w:rPr>
              <w:t>Индивидуальный предприниматель</w:t>
            </w:r>
          </w:p>
        </w:tc>
        <w:tc>
          <w:tcPr>
            <w:tcW w:w="3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01E8" w:rsidRPr="006B126F" w:rsidRDefault="002C2D12" w:rsidP="006B1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126F">
              <w:rPr>
                <w:rFonts w:ascii="Times New Roman" w:hAnsi="Times New Roman" w:cs="Times New Roman"/>
                <w:i/>
                <w:sz w:val="28"/>
              </w:rPr>
              <w:t>4+ИНН</w:t>
            </w:r>
            <w:r w:rsidR="006B126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B126F" w:rsidRPr="006B126F">
              <w:rPr>
                <w:rFonts w:ascii="Times New Roman" w:hAnsi="Times New Roman" w:cs="Times New Roman"/>
              </w:rPr>
              <w:t>(13 разрядов)</w:t>
            </w:r>
          </w:p>
          <w:p w:rsidR="00B401E8" w:rsidRPr="00127EB0" w:rsidRDefault="00B401E8" w:rsidP="006B12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151A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6B126F">
              <w:rPr>
                <w:rFonts w:ascii="Times New Roman" w:hAnsi="Times New Roman" w:cs="Times New Roman"/>
                <w:i/>
                <w:sz w:val="24"/>
              </w:rPr>
              <w:t>672600314814</w:t>
            </w:r>
          </w:p>
        </w:tc>
        <w:tc>
          <w:tcPr>
            <w:tcW w:w="35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2D12" w:rsidRPr="00127EB0" w:rsidRDefault="002C2D12" w:rsidP="006B12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126F">
              <w:rPr>
                <w:rFonts w:ascii="Times New Roman" w:hAnsi="Times New Roman" w:cs="Times New Roman"/>
                <w:i/>
                <w:sz w:val="28"/>
              </w:rPr>
              <w:t>4+000000000+ИНН</w:t>
            </w:r>
            <w:r w:rsidR="006B126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B126F" w:rsidRPr="006B126F">
              <w:rPr>
                <w:rFonts w:ascii="Times New Roman" w:hAnsi="Times New Roman" w:cs="Times New Roman"/>
              </w:rPr>
              <w:t>(22 разряда)</w:t>
            </w:r>
          </w:p>
          <w:p w:rsidR="00B401E8" w:rsidRPr="00127EB0" w:rsidRDefault="002C2D12" w:rsidP="006B12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151A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ED151A">
              <w:rPr>
                <w:rFonts w:ascii="Times New Roman" w:hAnsi="Times New Roman" w:cs="Times New Roman"/>
                <w:sz w:val="24"/>
              </w:rPr>
              <w:t>000000000</w:t>
            </w:r>
            <w:r w:rsidRPr="00ED151A">
              <w:rPr>
                <w:rFonts w:ascii="Times New Roman" w:hAnsi="Times New Roman" w:cs="Times New Roman"/>
                <w:b/>
                <w:sz w:val="24"/>
              </w:rPr>
              <w:t>671700389265</w:t>
            </w:r>
          </w:p>
        </w:tc>
      </w:tr>
      <w:tr w:rsidR="00ED151A" w:rsidRPr="00127EB0" w:rsidTr="006B126F">
        <w:trPr>
          <w:jc w:val="center"/>
        </w:trPr>
        <w:tc>
          <w:tcPr>
            <w:tcW w:w="29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1E8" w:rsidRPr="006B126F" w:rsidRDefault="00B401E8" w:rsidP="006B12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126F">
              <w:rPr>
                <w:rFonts w:ascii="Times New Roman" w:hAnsi="Times New Roman" w:cs="Times New Roman"/>
                <w:b/>
                <w:sz w:val="28"/>
              </w:rPr>
              <w:t>Физическое лицо</w:t>
            </w:r>
          </w:p>
        </w:tc>
        <w:tc>
          <w:tcPr>
            <w:tcW w:w="3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01E8" w:rsidRPr="006B126F" w:rsidRDefault="002C2D12" w:rsidP="006B12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126F">
              <w:rPr>
                <w:rFonts w:ascii="Times New Roman" w:hAnsi="Times New Roman" w:cs="Times New Roman"/>
                <w:i/>
                <w:sz w:val="28"/>
              </w:rPr>
              <w:t>Код документа</w:t>
            </w:r>
            <w:r w:rsidR="00FC0399" w:rsidRPr="006B126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6B126F">
              <w:rPr>
                <w:rFonts w:ascii="Times New Roman" w:hAnsi="Times New Roman" w:cs="Times New Roman"/>
                <w:i/>
                <w:sz w:val="28"/>
              </w:rPr>
              <w:t>+0..+серия и номер документа + код страны</w:t>
            </w:r>
            <w:r w:rsidR="006B126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B126F" w:rsidRPr="006B126F">
              <w:rPr>
                <w:rFonts w:ascii="Times New Roman" w:hAnsi="Times New Roman" w:cs="Times New Roman"/>
                <w:sz w:val="20"/>
              </w:rPr>
              <w:t xml:space="preserve">(25 </w:t>
            </w:r>
            <w:r w:rsidR="006B126F" w:rsidRPr="006B126F">
              <w:rPr>
                <w:rFonts w:ascii="Times New Roman" w:hAnsi="Times New Roman" w:cs="Times New Roman"/>
              </w:rPr>
              <w:t>разрядов</w:t>
            </w:r>
            <w:r w:rsidR="006B126F" w:rsidRPr="006B126F">
              <w:rPr>
                <w:rFonts w:ascii="Times New Roman" w:hAnsi="Times New Roman" w:cs="Times New Roman"/>
                <w:sz w:val="20"/>
              </w:rPr>
              <w:t>)</w:t>
            </w:r>
          </w:p>
          <w:p w:rsidR="002C2D12" w:rsidRPr="00127EB0" w:rsidRDefault="002C2D12" w:rsidP="006B12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151A">
              <w:rPr>
                <w:rFonts w:ascii="Times New Roman" w:hAnsi="Times New Roman" w:cs="Times New Roman"/>
                <w:b/>
                <w:sz w:val="24"/>
              </w:rPr>
              <w:t>01</w:t>
            </w:r>
            <w:r w:rsidRPr="00ED151A">
              <w:rPr>
                <w:rFonts w:ascii="Times New Roman" w:hAnsi="Times New Roman" w:cs="Times New Roman"/>
                <w:sz w:val="24"/>
              </w:rPr>
              <w:t>0000000000</w:t>
            </w:r>
            <w:r w:rsidRPr="00ED151A">
              <w:rPr>
                <w:rFonts w:ascii="Times New Roman" w:hAnsi="Times New Roman" w:cs="Times New Roman"/>
                <w:b/>
                <w:sz w:val="24"/>
              </w:rPr>
              <w:t>6610579123</w:t>
            </w:r>
            <w:r w:rsidRPr="00ED151A">
              <w:rPr>
                <w:rFonts w:ascii="Times New Roman" w:hAnsi="Times New Roman" w:cs="Times New Roman"/>
                <w:sz w:val="24"/>
              </w:rPr>
              <w:t>643</w:t>
            </w:r>
          </w:p>
        </w:tc>
        <w:tc>
          <w:tcPr>
            <w:tcW w:w="35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01E8" w:rsidRPr="00127EB0" w:rsidRDefault="002C2D12" w:rsidP="006B12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126F">
              <w:rPr>
                <w:rFonts w:ascii="Times New Roman" w:hAnsi="Times New Roman" w:cs="Times New Roman"/>
                <w:i/>
                <w:sz w:val="28"/>
              </w:rPr>
              <w:t>1+ Код документа</w:t>
            </w:r>
            <w:r w:rsidR="00FC0399" w:rsidRPr="006B126F">
              <w:rPr>
                <w:rFonts w:ascii="Times New Roman" w:hAnsi="Times New Roman" w:cs="Times New Roman"/>
                <w:i/>
                <w:sz w:val="28"/>
              </w:rPr>
              <w:t xml:space="preserve">  </w:t>
            </w:r>
            <w:r w:rsidRPr="006B126F">
              <w:rPr>
                <w:rFonts w:ascii="Times New Roman" w:hAnsi="Times New Roman" w:cs="Times New Roman"/>
                <w:i/>
                <w:sz w:val="28"/>
              </w:rPr>
              <w:t>+0..+серия и номер документа</w:t>
            </w:r>
            <w:r w:rsidR="006B126F" w:rsidRPr="006B126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6B126F" w:rsidRPr="006B126F">
              <w:rPr>
                <w:rFonts w:ascii="Times New Roman" w:hAnsi="Times New Roman" w:cs="Times New Roman"/>
              </w:rPr>
              <w:t>(22 разряда)</w:t>
            </w:r>
          </w:p>
          <w:p w:rsidR="002C2D12" w:rsidRPr="00127EB0" w:rsidRDefault="002C2D12" w:rsidP="006B12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151A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6B126F">
              <w:rPr>
                <w:rFonts w:ascii="Times New Roman" w:hAnsi="Times New Roman" w:cs="Times New Roman"/>
                <w:i/>
                <w:sz w:val="24"/>
              </w:rPr>
              <w:t>01</w:t>
            </w:r>
            <w:r w:rsidRPr="00ED151A">
              <w:rPr>
                <w:rFonts w:ascii="Times New Roman" w:hAnsi="Times New Roman" w:cs="Times New Roman"/>
                <w:b/>
                <w:sz w:val="24"/>
              </w:rPr>
              <w:t>0000000000</w:t>
            </w:r>
            <w:r w:rsidRPr="006B126F">
              <w:rPr>
                <w:rFonts w:ascii="Times New Roman" w:hAnsi="Times New Roman" w:cs="Times New Roman"/>
                <w:i/>
                <w:sz w:val="24"/>
              </w:rPr>
              <w:t>6610579123</w:t>
            </w:r>
          </w:p>
        </w:tc>
      </w:tr>
    </w:tbl>
    <w:p w:rsidR="00B401E8" w:rsidRPr="002C2D12" w:rsidRDefault="00B401E8" w:rsidP="00ED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01E8" w:rsidRPr="002C2D12" w:rsidRDefault="00B401E8" w:rsidP="00ED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2D12">
        <w:rPr>
          <w:rFonts w:ascii="Times New Roman" w:hAnsi="Times New Roman" w:cs="Times New Roman"/>
          <w:sz w:val="28"/>
        </w:rPr>
        <w:t xml:space="preserve">При формировании извещений о начислении по алгоритму «авансовый платеж» из режима «Извещения о приеме к исполнению распоряжений» необходимо обращать внимание </w:t>
      </w:r>
      <w:r w:rsidR="002C2D12" w:rsidRPr="002C2D12">
        <w:rPr>
          <w:rFonts w:ascii="Times New Roman" w:hAnsi="Times New Roman" w:cs="Times New Roman"/>
          <w:sz w:val="28"/>
        </w:rPr>
        <w:t>на сформированные ИП в режиме «Извещения о начислении (АН/ГАН)</w:t>
      </w:r>
      <w:r w:rsidR="00FC0399">
        <w:rPr>
          <w:rFonts w:ascii="Times New Roman" w:hAnsi="Times New Roman" w:cs="Times New Roman"/>
          <w:sz w:val="28"/>
        </w:rPr>
        <w:t>»</w:t>
      </w:r>
      <w:r w:rsidR="002C2D12" w:rsidRPr="002C2D12">
        <w:rPr>
          <w:rFonts w:ascii="Times New Roman" w:hAnsi="Times New Roman" w:cs="Times New Roman"/>
          <w:sz w:val="28"/>
        </w:rPr>
        <w:t>.</w:t>
      </w:r>
    </w:p>
    <w:p w:rsidR="002C2D12" w:rsidRPr="002C2D12" w:rsidRDefault="002C2D12" w:rsidP="00ED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26F">
        <w:rPr>
          <w:rFonts w:ascii="Times New Roman" w:hAnsi="Times New Roman" w:cs="Times New Roman"/>
          <w:i/>
          <w:sz w:val="28"/>
          <w:u w:val="single"/>
        </w:rPr>
        <w:t>Единый идентификатор плательщика</w:t>
      </w:r>
      <w:r w:rsidRPr="002C2D12">
        <w:rPr>
          <w:rFonts w:ascii="Times New Roman" w:hAnsi="Times New Roman" w:cs="Times New Roman"/>
          <w:sz w:val="28"/>
        </w:rPr>
        <w:t xml:space="preserve"> – ИП юридических лиц и индивидуальных предпринимателей;</w:t>
      </w:r>
    </w:p>
    <w:p w:rsidR="002C2D12" w:rsidRDefault="002C2D12" w:rsidP="00ED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26F">
        <w:rPr>
          <w:rFonts w:ascii="Times New Roman" w:hAnsi="Times New Roman" w:cs="Times New Roman"/>
          <w:i/>
          <w:sz w:val="28"/>
          <w:u w:val="single"/>
        </w:rPr>
        <w:t>Альтернативный идентификатор плательщика</w:t>
      </w:r>
      <w:r w:rsidRPr="002C2D12">
        <w:rPr>
          <w:rFonts w:ascii="Times New Roman" w:hAnsi="Times New Roman" w:cs="Times New Roman"/>
          <w:sz w:val="28"/>
        </w:rPr>
        <w:t xml:space="preserve"> – ИП физических лиц</w:t>
      </w:r>
      <w:r w:rsidR="00ED151A">
        <w:rPr>
          <w:rFonts w:ascii="Times New Roman" w:hAnsi="Times New Roman" w:cs="Times New Roman"/>
          <w:sz w:val="28"/>
        </w:rPr>
        <w:t>.</w:t>
      </w:r>
    </w:p>
    <w:p w:rsidR="00ED151A" w:rsidRDefault="00ED151A" w:rsidP="00ED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в извещении о начислении ИП </w:t>
      </w:r>
      <w:r w:rsidRPr="00ED151A">
        <w:rPr>
          <w:rFonts w:ascii="Times New Roman" w:hAnsi="Times New Roman" w:cs="Times New Roman"/>
          <w:sz w:val="28"/>
        </w:rPr>
        <w:t xml:space="preserve">сформирован </w:t>
      </w:r>
      <w:r>
        <w:rPr>
          <w:rFonts w:ascii="Times New Roman" w:hAnsi="Times New Roman" w:cs="Times New Roman"/>
          <w:sz w:val="28"/>
        </w:rPr>
        <w:t>в старых форматах, то необходимо его переформировать.</w:t>
      </w:r>
    </w:p>
    <w:p w:rsidR="00F52B35" w:rsidRPr="00F52B35" w:rsidRDefault="00F52B35" w:rsidP="00F52B3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Извещение о начислении создано по алгоритму авансовый платёж, находится в состоянии </w:t>
      </w:r>
      <w:r w:rsidRPr="00B21AC9">
        <w:rPr>
          <w:rFonts w:ascii="Times New Roman" w:hAnsi="Times New Roman" w:cs="Times New Roman"/>
          <w:b/>
          <w:i/>
          <w:sz w:val="28"/>
        </w:rPr>
        <w:t>«Новый».</w:t>
      </w:r>
    </w:p>
    <w:p w:rsidR="00FC0399" w:rsidRDefault="00ED151A" w:rsidP="00FC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Выделить нужное извещени</w:t>
      </w:r>
      <w:r w:rsidR="00F52B35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о начислении</w:t>
      </w:r>
      <w:r w:rsidR="00F52B35">
        <w:rPr>
          <w:rFonts w:ascii="Times New Roman" w:hAnsi="Times New Roman" w:cs="Times New Roman"/>
          <w:sz w:val="28"/>
        </w:rPr>
        <w:t>, открыть на редактирование</w:t>
      </w:r>
      <w:r>
        <w:rPr>
          <w:rFonts w:ascii="Times New Roman" w:hAnsi="Times New Roman" w:cs="Times New Roman"/>
          <w:sz w:val="28"/>
        </w:rPr>
        <w:t xml:space="preserve"> </w:t>
      </w:r>
      <w:r w:rsidR="00F52B35">
        <w:rPr>
          <w:rFonts w:ascii="Times New Roman" w:hAnsi="Times New Roman" w:cs="Times New Roman"/>
          <w:sz w:val="28"/>
        </w:rPr>
        <w:t xml:space="preserve"> и сохранить. По факту сохранения начисления идентификатор плательщика переформируется.</w:t>
      </w:r>
    </w:p>
    <w:p w:rsidR="00F52B35" w:rsidRPr="00F52B35" w:rsidRDefault="00F52B35" w:rsidP="00FC03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52B35">
        <w:rPr>
          <w:rFonts w:ascii="Times New Roman" w:hAnsi="Times New Roman" w:cs="Times New Roman"/>
          <w:i/>
          <w:sz w:val="28"/>
        </w:rPr>
        <w:t>Внимание</w:t>
      </w:r>
      <w:proofErr w:type="gramStart"/>
      <w:r w:rsidR="00B21AC9">
        <w:rPr>
          <w:rFonts w:ascii="Times New Roman" w:hAnsi="Times New Roman" w:cs="Times New Roman"/>
          <w:i/>
          <w:sz w:val="28"/>
        </w:rPr>
        <w:t>.</w:t>
      </w:r>
      <w:proofErr w:type="gramEnd"/>
      <w:r w:rsidRPr="00F52B35">
        <w:rPr>
          <w:rFonts w:ascii="Times New Roman" w:hAnsi="Times New Roman" w:cs="Times New Roman"/>
          <w:i/>
          <w:sz w:val="28"/>
        </w:rPr>
        <w:t xml:space="preserve"> </w:t>
      </w:r>
      <w:r w:rsidR="00B21AC9">
        <w:rPr>
          <w:rFonts w:ascii="Times New Roman" w:hAnsi="Times New Roman" w:cs="Times New Roman"/>
          <w:i/>
          <w:sz w:val="28"/>
        </w:rPr>
        <w:t>П</w:t>
      </w:r>
      <w:r w:rsidRPr="00F52B35">
        <w:rPr>
          <w:rFonts w:ascii="Times New Roman" w:hAnsi="Times New Roman" w:cs="Times New Roman"/>
          <w:i/>
          <w:sz w:val="28"/>
        </w:rPr>
        <w:t>ри сохранении начисления обращайте внимание</w:t>
      </w:r>
      <w:r w:rsidR="00B21AC9">
        <w:rPr>
          <w:rFonts w:ascii="Times New Roman" w:hAnsi="Times New Roman" w:cs="Times New Roman"/>
          <w:i/>
          <w:sz w:val="28"/>
        </w:rPr>
        <w:t>:</w:t>
      </w:r>
      <w:r w:rsidRPr="00F52B35">
        <w:rPr>
          <w:rFonts w:ascii="Times New Roman" w:hAnsi="Times New Roman" w:cs="Times New Roman"/>
          <w:i/>
          <w:sz w:val="28"/>
        </w:rPr>
        <w:t xml:space="preserve"> </w:t>
      </w:r>
    </w:p>
    <w:p w:rsidR="00F52B35" w:rsidRPr="00F52B35" w:rsidRDefault="00F52B35" w:rsidP="00FC03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52B35">
        <w:rPr>
          <w:rFonts w:ascii="Times New Roman" w:hAnsi="Times New Roman" w:cs="Times New Roman"/>
          <w:i/>
          <w:sz w:val="28"/>
        </w:rPr>
        <w:t>- на поле «Примечание» - должно содержать не более 100 символов;</w:t>
      </w:r>
    </w:p>
    <w:p w:rsidR="00F52B35" w:rsidRPr="00F52B35" w:rsidRDefault="00F52B35" w:rsidP="00FC03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52B35">
        <w:rPr>
          <w:rFonts w:ascii="Times New Roman" w:hAnsi="Times New Roman" w:cs="Times New Roman"/>
          <w:i/>
          <w:sz w:val="28"/>
        </w:rPr>
        <w:t>- на поле «Наименование/ФИО» - должно быть заполнено наименование плательщика;</w:t>
      </w:r>
    </w:p>
    <w:p w:rsidR="00F52B35" w:rsidRPr="00F52B35" w:rsidRDefault="00F52B35" w:rsidP="00FC03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52B35">
        <w:rPr>
          <w:rFonts w:ascii="Times New Roman" w:hAnsi="Times New Roman" w:cs="Times New Roman"/>
          <w:i/>
          <w:sz w:val="28"/>
        </w:rPr>
        <w:t>- на правильный выбор кода документа для физического лица согласно имеющихся в Справочнике «Типы документов налогоплательщика».</w:t>
      </w:r>
    </w:p>
    <w:p w:rsidR="00FC0399" w:rsidRDefault="00F52B35" w:rsidP="00FC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Сохранённое извещение  о начислении передать в ГИС Г МП</w:t>
      </w:r>
      <w:r w:rsidR="00B21AC9">
        <w:rPr>
          <w:rFonts w:ascii="Times New Roman" w:hAnsi="Times New Roman" w:cs="Times New Roman"/>
          <w:sz w:val="28"/>
        </w:rPr>
        <w:t xml:space="preserve"> </w:t>
      </w:r>
      <w:r w:rsidR="00B21AC9" w:rsidRPr="00B21AC9">
        <w:t xml:space="preserve"> </w:t>
      </w:r>
      <w:r w:rsidR="00B21AC9" w:rsidRPr="00B21AC9">
        <w:rPr>
          <w:rFonts w:ascii="Times New Roman" w:hAnsi="Times New Roman" w:cs="Times New Roman"/>
          <w:sz w:val="28"/>
        </w:rPr>
        <w:t>по кнопке «Передача»</w:t>
      </w:r>
      <w:r w:rsidR="00B21AC9">
        <w:rPr>
          <w:rFonts w:ascii="Times New Roman" w:hAnsi="Times New Roman" w:cs="Times New Roman"/>
          <w:sz w:val="28"/>
        </w:rPr>
        <w:t xml:space="preserve"> </w:t>
      </w:r>
      <w:r w:rsidR="00B21AC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FACA6FE">
            <wp:extent cx="328930" cy="243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1AC9">
        <w:t xml:space="preserve">, </w:t>
      </w:r>
      <w:r w:rsidR="00B21AC9" w:rsidRPr="00B21AC9">
        <w:rPr>
          <w:rFonts w:ascii="Times New Roman" w:hAnsi="Times New Roman" w:cs="Times New Roman"/>
          <w:sz w:val="28"/>
        </w:rPr>
        <w:t>при этом происходит подписание ЭП документов, а потом отправка в ГИС ГМП</w:t>
      </w:r>
    </w:p>
    <w:p w:rsidR="00F52B35" w:rsidRDefault="00F52B35" w:rsidP="00F52B3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52B35">
        <w:rPr>
          <w:rFonts w:ascii="Times New Roman" w:hAnsi="Times New Roman" w:cs="Times New Roman"/>
          <w:sz w:val="28"/>
        </w:rPr>
        <w:t xml:space="preserve">Извещение о начислении </w:t>
      </w:r>
      <w:bookmarkStart w:id="0" w:name="_GoBack"/>
      <w:r w:rsidRPr="00B21AC9">
        <w:rPr>
          <w:rFonts w:ascii="Times New Roman" w:hAnsi="Times New Roman" w:cs="Times New Roman"/>
          <w:b/>
          <w:sz w:val="28"/>
        </w:rPr>
        <w:t>забраковано</w:t>
      </w:r>
      <w:bookmarkEnd w:id="0"/>
      <w:r w:rsidRPr="00F52B35">
        <w:rPr>
          <w:rFonts w:ascii="Times New Roman" w:hAnsi="Times New Roman" w:cs="Times New Roman"/>
          <w:sz w:val="28"/>
        </w:rPr>
        <w:t xml:space="preserve"> с кодом «</w:t>
      </w:r>
      <w:r w:rsidRPr="00F52B35">
        <w:rPr>
          <w:rFonts w:ascii="Times New Roman" w:hAnsi="Times New Roman" w:cs="Times New Roman"/>
          <w:sz w:val="28"/>
        </w:rPr>
        <w:t xml:space="preserve">Код: "SMEV-403" Текст: </w:t>
      </w:r>
      <w:proofErr w:type="gramStart"/>
      <w:r w:rsidRPr="00F52B35">
        <w:rPr>
          <w:rFonts w:ascii="Times New Roman" w:hAnsi="Times New Roman" w:cs="Times New Roman"/>
          <w:sz w:val="28"/>
        </w:rPr>
        <w:t>Бизнес-данные</w:t>
      </w:r>
      <w:proofErr w:type="gramEnd"/>
      <w:r w:rsidRPr="00F52B35">
        <w:rPr>
          <w:rFonts w:ascii="Times New Roman" w:hAnsi="Times New Roman" w:cs="Times New Roman"/>
          <w:sz w:val="28"/>
        </w:rPr>
        <w:t xml:space="preserve"> сообщения не соответствуют схеме, зарегистрированной в </w:t>
      </w:r>
      <w:r w:rsidRPr="00F52B35">
        <w:rPr>
          <w:rFonts w:ascii="Times New Roman" w:hAnsi="Times New Roman" w:cs="Times New Roman"/>
          <w:sz w:val="28"/>
        </w:rPr>
        <w:lastRenderedPageBreak/>
        <w:t>СМЭВ:</w:t>
      </w:r>
      <w:r w:rsidRPr="00F52B35">
        <w:rPr>
          <w:rFonts w:ascii="Times New Roman" w:hAnsi="Times New Roman" w:cs="Times New Roman"/>
          <w:sz w:val="28"/>
        </w:rPr>
        <w:t xml:space="preserve"> </w:t>
      </w:r>
      <w:r w:rsidRPr="00F52B35">
        <w:rPr>
          <w:rFonts w:ascii="Times New Roman" w:hAnsi="Times New Roman" w:cs="Times New Roman"/>
          <w:sz w:val="28"/>
        </w:rPr>
        <w:t>Значение '2700000000009156450388643' атрибута '</w:t>
      </w:r>
      <w:proofErr w:type="spellStart"/>
      <w:r w:rsidRPr="00F52B35">
        <w:rPr>
          <w:rFonts w:ascii="Times New Roman" w:hAnsi="Times New Roman" w:cs="Times New Roman"/>
          <w:sz w:val="28"/>
        </w:rPr>
        <w:t>payerIdentifier</w:t>
      </w:r>
      <w:proofErr w:type="spellEnd"/>
      <w:r w:rsidRPr="00F52B35">
        <w:rPr>
          <w:rFonts w:ascii="Times New Roman" w:hAnsi="Times New Roman" w:cs="Times New Roman"/>
          <w:sz w:val="28"/>
        </w:rPr>
        <w:t>' элемента '</w:t>
      </w:r>
      <w:proofErr w:type="spellStart"/>
      <w:r w:rsidRPr="00F52B35">
        <w:rPr>
          <w:rFonts w:ascii="Times New Roman" w:hAnsi="Times New Roman" w:cs="Times New Roman"/>
          <w:sz w:val="28"/>
        </w:rPr>
        <w:t>chg:Payer</w:t>
      </w:r>
      <w:proofErr w:type="spellEnd"/>
      <w:r w:rsidRPr="00F52B35">
        <w:rPr>
          <w:rFonts w:ascii="Times New Roman" w:hAnsi="Times New Roman" w:cs="Times New Roman"/>
          <w:sz w:val="28"/>
        </w:rPr>
        <w:t>' не соответствует его типу '#</w:t>
      </w:r>
      <w:proofErr w:type="spellStart"/>
      <w:r w:rsidRPr="00F52B35">
        <w:rPr>
          <w:rFonts w:ascii="Times New Roman" w:hAnsi="Times New Roman" w:cs="Times New Roman"/>
          <w:sz w:val="28"/>
        </w:rPr>
        <w:t>AnonType_payerIdentifierPayerType</w:t>
      </w:r>
      <w:proofErr w:type="spellEnd"/>
      <w:r w:rsidRPr="00F52B35">
        <w:rPr>
          <w:rFonts w:ascii="Times New Roman" w:hAnsi="Times New Roman" w:cs="Times New Roman"/>
          <w:sz w:val="28"/>
        </w:rPr>
        <w:t>'.</w:t>
      </w:r>
    </w:p>
    <w:p w:rsidR="00F52B35" w:rsidRPr="00F52B35" w:rsidRDefault="00B21AC9" w:rsidP="00B21A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редактирования начисления нужно снять ЭП через кнопку «РСУ ГМП</w:t>
      </w:r>
      <w:proofErr w:type="gramStart"/>
      <w:r>
        <w:rPr>
          <w:rFonts w:ascii="Times New Roman" w:hAnsi="Times New Roman" w:cs="Times New Roman"/>
          <w:sz w:val="28"/>
        </w:rPr>
        <w:t>/С</w:t>
      </w:r>
      <w:proofErr w:type="gramEnd"/>
      <w:r>
        <w:rPr>
          <w:rFonts w:ascii="Times New Roman" w:hAnsi="Times New Roman" w:cs="Times New Roman"/>
          <w:sz w:val="28"/>
        </w:rPr>
        <w:t>бросить состояние – Отправлен/Повторный запрос». Далее согласно пункту 1 данной Инструкции.</w:t>
      </w:r>
    </w:p>
    <w:p w:rsidR="00FC0399" w:rsidRDefault="00FC0399" w:rsidP="00B2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C0399" w:rsidRDefault="00FC0399" w:rsidP="00105B0E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</w:rPr>
      </w:pPr>
    </w:p>
    <w:p w:rsidR="00105B0E" w:rsidRDefault="00105B0E" w:rsidP="00105B0E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</w:rPr>
      </w:pPr>
    </w:p>
    <w:p w:rsidR="00973421" w:rsidRDefault="00973421" w:rsidP="00105B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3421" w:rsidRDefault="00973421" w:rsidP="00105B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3421" w:rsidRPr="00B21AC9" w:rsidRDefault="00973421" w:rsidP="00105B0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sectPr w:rsidR="00973421" w:rsidRPr="00B21AC9" w:rsidSect="00973421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13811"/>
    <w:multiLevelType w:val="hybridMultilevel"/>
    <w:tmpl w:val="B8ECC3F8"/>
    <w:lvl w:ilvl="0" w:tplc="B1A45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E8"/>
    <w:rsid w:val="00105B0E"/>
    <w:rsid w:val="00127EB0"/>
    <w:rsid w:val="002C2D12"/>
    <w:rsid w:val="00625A56"/>
    <w:rsid w:val="006B126F"/>
    <w:rsid w:val="008F4C6A"/>
    <w:rsid w:val="009351A2"/>
    <w:rsid w:val="00973421"/>
    <w:rsid w:val="00A00BB8"/>
    <w:rsid w:val="00B21AC9"/>
    <w:rsid w:val="00B401E8"/>
    <w:rsid w:val="00E27D2A"/>
    <w:rsid w:val="00ED151A"/>
    <w:rsid w:val="00F52B35"/>
    <w:rsid w:val="00FC0399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3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2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3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Борщевская Алла Анатольевна</dc:creator>
  <cp:lastModifiedBy>Борщевская Алла Анатольевна</cp:lastModifiedBy>
  <cp:revision>3</cp:revision>
  <dcterms:created xsi:type="dcterms:W3CDTF">2019-09-05T08:19:00Z</dcterms:created>
  <dcterms:modified xsi:type="dcterms:W3CDTF">2019-10-21T11:44:00Z</dcterms:modified>
</cp:coreProperties>
</file>