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225218">
              <w:rPr>
                <w:color w:val="000080"/>
                <w:sz w:val="24"/>
                <w:szCs w:val="24"/>
              </w:rPr>
              <w:t>10.12.2025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225218">
              <w:rPr>
                <w:color w:val="000080"/>
                <w:sz w:val="24"/>
                <w:szCs w:val="24"/>
              </w:rPr>
              <w:t>1758-рп</w:t>
            </w:r>
          </w:p>
          <w:p w:rsidR="00C91DD6" w:rsidRPr="00225218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B13050" w:rsidRDefault="00B13050" w:rsidP="00C91DD6">
      <w:pPr>
        <w:tabs>
          <w:tab w:val="left" w:pos="6930"/>
        </w:tabs>
        <w:rPr>
          <w:sz w:val="28"/>
          <w:szCs w:val="28"/>
        </w:rPr>
      </w:pPr>
    </w:p>
    <w:p w:rsidR="005B3CBB" w:rsidRDefault="005B3CBB" w:rsidP="00C91DD6">
      <w:pPr>
        <w:tabs>
          <w:tab w:val="left" w:pos="6930"/>
        </w:tabs>
        <w:rPr>
          <w:sz w:val="28"/>
          <w:szCs w:val="28"/>
        </w:rPr>
      </w:pPr>
    </w:p>
    <w:p w:rsidR="005B3CBB" w:rsidRPr="005B3CBB" w:rsidRDefault="005B3CBB" w:rsidP="005B3CBB">
      <w:pPr>
        <w:pStyle w:val="3"/>
        <w:tabs>
          <w:tab w:val="left" w:pos="4395"/>
        </w:tabs>
        <w:spacing w:before="0"/>
        <w:ind w:right="5810"/>
        <w:jc w:val="both"/>
        <w:rPr>
          <w:rFonts w:ascii="Times New Roman" w:hAnsi="Times New Roman"/>
          <w:b w:val="0"/>
          <w:bCs w:val="0"/>
          <w:color w:val="auto"/>
          <w:spacing w:val="-6"/>
          <w:sz w:val="28"/>
          <w:szCs w:val="28"/>
        </w:rPr>
      </w:pPr>
      <w:r w:rsidRPr="005B3CB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О наделении полномочиями на подписание заключаемых между Министерством труда и социальной защиты Российской Федерации и Правительством Смоленской области </w:t>
      </w:r>
      <w:r w:rsidRPr="005B3CBB">
        <w:rPr>
          <w:rFonts w:ascii="Times New Roman" w:hAnsi="Times New Roman"/>
          <w:b w:val="0"/>
          <w:bCs w:val="0"/>
          <w:color w:val="auto"/>
          <w:spacing w:val="-6"/>
          <w:sz w:val="28"/>
          <w:szCs w:val="28"/>
        </w:rPr>
        <w:t xml:space="preserve">соглашений о предоставлении             в 2026 – 2028 годах  субсидий из федерального бюджета бюджету </w:t>
      </w:r>
      <w:r w:rsidRPr="005B3CBB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Смоленской области на реализацию мероприятий, направленных на организацию региональных этапов Всероссийского конкурса профессионального мастерства «Лучший по профессии», дополнительных соглашений к ним, а также отчетов к указанным соглашениям </w:t>
      </w:r>
      <w:r w:rsidRPr="005B3CBB">
        <w:rPr>
          <w:rFonts w:ascii="Times New Roman" w:hAnsi="Times New Roman"/>
          <w:b w:val="0"/>
          <w:bCs w:val="0"/>
          <w:color w:val="auto"/>
          <w:spacing w:val="-6"/>
          <w:sz w:val="28"/>
          <w:szCs w:val="28"/>
        </w:rPr>
        <w:t>и дополнительным соглашениям</w:t>
      </w:r>
    </w:p>
    <w:p w:rsidR="005B3CBB" w:rsidRDefault="005B3CBB" w:rsidP="005B3CBB">
      <w:pPr>
        <w:rPr>
          <w:sz w:val="28"/>
          <w:szCs w:val="28"/>
        </w:rPr>
      </w:pPr>
    </w:p>
    <w:p w:rsidR="005B3CBB" w:rsidRPr="00BD3840" w:rsidRDefault="005B3CBB" w:rsidP="005B3CBB">
      <w:pPr>
        <w:rPr>
          <w:sz w:val="28"/>
          <w:szCs w:val="28"/>
        </w:rPr>
      </w:pPr>
    </w:p>
    <w:p w:rsidR="005B3CBB" w:rsidRDefault="005B3CBB" w:rsidP="005B3CBB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D6764F">
        <w:rPr>
          <w:sz w:val="28"/>
          <w:szCs w:val="28"/>
        </w:rPr>
        <w:t xml:space="preserve">Наделить министра труда и занятости населения Смоленской области Романенкова </w:t>
      </w:r>
      <w:r>
        <w:rPr>
          <w:sz w:val="28"/>
          <w:szCs w:val="28"/>
        </w:rPr>
        <w:t xml:space="preserve"> </w:t>
      </w:r>
      <w:r w:rsidRPr="00D6764F">
        <w:rPr>
          <w:sz w:val="28"/>
          <w:szCs w:val="28"/>
        </w:rPr>
        <w:t xml:space="preserve">Романа Александровича полномочиями на  подписание заключаемых между Министерством труда и социальной защиты Российской Федерации и Правительством Смоленской области соглашений о предоставлении </w:t>
      </w:r>
      <w:r>
        <w:rPr>
          <w:sz w:val="28"/>
          <w:szCs w:val="28"/>
        </w:rPr>
        <w:t xml:space="preserve">                                     </w:t>
      </w:r>
      <w:r w:rsidRPr="00D6764F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D6764F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D6764F">
        <w:rPr>
          <w:sz w:val="28"/>
          <w:szCs w:val="28"/>
        </w:rPr>
        <w:t xml:space="preserve"> годах  субсидий из федерального бюджета бюджету Смолен</w:t>
      </w:r>
      <w:bookmarkStart w:id="2" w:name="_GoBack"/>
      <w:bookmarkEnd w:id="2"/>
      <w:r w:rsidRPr="00D6764F">
        <w:rPr>
          <w:sz w:val="28"/>
          <w:szCs w:val="28"/>
        </w:rPr>
        <w:t xml:space="preserve">ской области на реализацию мероприятий, направленных на </w:t>
      </w:r>
      <w:r>
        <w:rPr>
          <w:sz w:val="28"/>
          <w:szCs w:val="28"/>
        </w:rPr>
        <w:t>организацию</w:t>
      </w:r>
      <w:r w:rsidRPr="00D6764F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 w:rsidRPr="00D6764F">
        <w:rPr>
          <w:sz w:val="28"/>
          <w:szCs w:val="28"/>
        </w:rPr>
        <w:t xml:space="preserve"> этапов Всероссийского конкурса профессионального мастерства «Лучший по профессии», дополнительных соглашений к ним, а также отчетов к указанным соглашениям и дополнительным соглашениям</w:t>
      </w:r>
      <w:r>
        <w:rPr>
          <w:sz w:val="28"/>
          <w:szCs w:val="28"/>
        </w:rPr>
        <w:t xml:space="preserve">. </w:t>
      </w:r>
    </w:p>
    <w:p w:rsidR="005B3CBB" w:rsidRDefault="005B3CBB" w:rsidP="005B3CBB">
      <w:pPr>
        <w:pStyle w:val="ConsPlusNormal"/>
      </w:pPr>
    </w:p>
    <w:p w:rsidR="005B3CBB" w:rsidRPr="00BD3840" w:rsidRDefault="005B3CBB" w:rsidP="005B3CBB">
      <w:pPr>
        <w:pStyle w:val="ConsPlusNormal"/>
      </w:pPr>
    </w:p>
    <w:p w:rsidR="005B3CBB" w:rsidRDefault="005B3CBB" w:rsidP="005B3CBB">
      <w:pPr>
        <w:jc w:val="both"/>
        <w:rPr>
          <w:sz w:val="28"/>
          <w:szCs w:val="28"/>
        </w:rPr>
      </w:pPr>
      <w:r w:rsidRPr="00783A50">
        <w:rPr>
          <w:sz w:val="28"/>
          <w:szCs w:val="28"/>
        </w:rPr>
        <w:t>Губернатор</w:t>
      </w:r>
    </w:p>
    <w:p w:rsidR="00B3113A" w:rsidRDefault="005B3CBB" w:rsidP="005B3CBB">
      <w:pPr>
        <w:jc w:val="both"/>
        <w:rPr>
          <w:sz w:val="28"/>
          <w:szCs w:val="28"/>
        </w:rPr>
      </w:pPr>
      <w:r w:rsidRPr="00783A50">
        <w:rPr>
          <w:sz w:val="28"/>
          <w:szCs w:val="28"/>
        </w:rPr>
        <w:t xml:space="preserve">Смоленской области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F122D5">
        <w:rPr>
          <w:b/>
          <w:bCs/>
          <w:sz w:val="28"/>
          <w:szCs w:val="28"/>
        </w:rPr>
        <w:t>В.</w:t>
      </w:r>
      <w:r>
        <w:rPr>
          <w:b/>
          <w:bCs/>
          <w:sz w:val="28"/>
          <w:szCs w:val="28"/>
        </w:rPr>
        <w:t>Н. Анохин</w:t>
      </w:r>
    </w:p>
    <w:sectPr w:rsidR="00B3113A" w:rsidSect="00B13050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95E" w:rsidRDefault="00C5095E">
      <w:r>
        <w:separator/>
      </w:r>
    </w:p>
  </w:endnote>
  <w:endnote w:type="continuationSeparator" w:id="0">
    <w:p w:rsidR="00C5095E" w:rsidRDefault="00C5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95E" w:rsidRDefault="00C5095E">
      <w:r>
        <w:separator/>
      </w:r>
    </w:p>
  </w:footnote>
  <w:footnote w:type="continuationSeparator" w:id="0">
    <w:p w:rsidR="00C5095E" w:rsidRDefault="00C5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924735"/>
      <w:docPartObj>
        <w:docPartGallery w:val="Page Numbers (Top of Page)"/>
        <w:docPartUnique/>
      </w:docPartObj>
    </w:sdtPr>
    <w:sdtEndPr/>
    <w:sdtContent>
      <w:p w:rsidR="00B13050" w:rsidRDefault="00C5095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3C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050" w:rsidRDefault="00B130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7368"/>
    <w:rsid w:val="00080616"/>
    <w:rsid w:val="00085CB0"/>
    <w:rsid w:val="000A5CCB"/>
    <w:rsid w:val="000B0485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25218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84146"/>
    <w:rsid w:val="003907D3"/>
    <w:rsid w:val="003B2514"/>
    <w:rsid w:val="00401AC8"/>
    <w:rsid w:val="00426200"/>
    <w:rsid w:val="00426273"/>
    <w:rsid w:val="004E0FBD"/>
    <w:rsid w:val="005232C4"/>
    <w:rsid w:val="00565276"/>
    <w:rsid w:val="00595F9C"/>
    <w:rsid w:val="005A3D46"/>
    <w:rsid w:val="005B3CBB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025DE"/>
    <w:rsid w:val="0094509C"/>
    <w:rsid w:val="0099400F"/>
    <w:rsid w:val="009B6E84"/>
    <w:rsid w:val="00A057EB"/>
    <w:rsid w:val="00A16598"/>
    <w:rsid w:val="00A831B9"/>
    <w:rsid w:val="00AD4914"/>
    <w:rsid w:val="00B13050"/>
    <w:rsid w:val="00B3113A"/>
    <w:rsid w:val="00B31FEE"/>
    <w:rsid w:val="00B529C9"/>
    <w:rsid w:val="00B63EB7"/>
    <w:rsid w:val="00BB3785"/>
    <w:rsid w:val="00BE4FE9"/>
    <w:rsid w:val="00BE5D71"/>
    <w:rsid w:val="00BF7465"/>
    <w:rsid w:val="00C3288A"/>
    <w:rsid w:val="00C35700"/>
    <w:rsid w:val="00C5095E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162E73-68ED-4828-8E63-FF5D75CF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B130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13050"/>
    <w:rPr>
      <w:sz w:val="20"/>
      <w:szCs w:val="20"/>
    </w:rPr>
  </w:style>
  <w:style w:type="character" w:styleId="ad">
    <w:name w:val="Hyperlink"/>
    <w:basedOn w:val="a0"/>
    <w:uiPriority w:val="99"/>
    <w:rsid w:val="00B13050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B13050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13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5B3CB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3CB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dcterms:created xsi:type="dcterms:W3CDTF">2025-12-01T07:31:00Z</dcterms:created>
  <dcterms:modified xsi:type="dcterms:W3CDTF">2025-12-10T09:49:00Z</dcterms:modified>
</cp:coreProperties>
</file>