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horzAnchor="margin" w:tblpY="-4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760146" w:rsidRPr="002D6B7D" w:rsidTr="00272AC0">
        <w:trPr>
          <w:trHeight w:val="3402"/>
        </w:trPr>
        <w:tc>
          <w:tcPr>
            <w:tcW w:w="10205" w:type="dxa"/>
          </w:tcPr>
          <w:p w:rsidR="00760146" w:rsidRPr="00121200" w:rsidRDefault="00760146" w:rsidP="00272AC0">
            <w:pPr>
              <w:keepLines/>
              <w:tabs>
                <w:tab w:val="left" w:pos="4212"/>
                <w:tab w:val="center" w:pos="5102"/>
                <w:tab w:val="left" w:pos="8955"/>
              </w:tabs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ab/>
            </w:r>
            <w:r>
              <w:rPr>
                <w:color w:val="000080"/>
                <w:sz w:val="16"/>
                <w:szCs w:val="16"/>
              </w:rPr>
              <w:tab/>
            </w:r>
          </w:p>
          <w:p w:rsidR="00760146" w:rsidRPr="003C2285" w:rsidRDefault="00760146" w:rsidP="00272AC0">
            <w:pPr>
              <w:keepLine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1F4529" wp14:editId="02ACE1E2">
                  <wp:extent cx="74358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0146" w:rsidRDefault="00760146" w:rsidP="00272AC0">
            <w:pPr>
              <w:keepLines/>
              <w:jc w:val="center"/>
              <w:rPr>
                <w:color w:val="000080"/>
                <w:sz w:val="24"/>
                <w:szCs w:val="24"/>
              </w:rPr>
            </w:pPr>
          </w:p>
          <w:p w:rsidR="00760146" w:rsidRPr="00A1351F" w:rsidRDefault="00760146" w:rsidP="00272AC0">
            <w:pPr>
              <w:keepNext/>
              <w:spacing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6"/>
                <w:szCs w:val="26"/>
              </w:rPr>
            </w:pPr>
            <w:r w:rsidRPr="00A1351F">
              <w:rPr>
                <w:b/>
                <w:bCs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760146" w:rsidRPr="00A1351F" w:rsidRDefault="00760146" w:rsidP="00272AC0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r w:rsidRPr="00A1351F">
              <w:rPr>
                <w:b/>
                <w:bCs/>
                <w:color w:val="000080"/>
                <w:sz w:val="40"/>
                <w:szCs w:val="40"/>
              </w:rPr>
              <w:t>П О С Т А Н О В Л Е Н И Е</w:t>
            </w:r>
          </w:p>
          <w:p w:rsidR="00760146" w:rsidRPr="00A1351F" w:rsidRDefault="00760146" w:rsidP="00272AC0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760146" w:rsidRPr="00A1351F" w:rsidRDefault="00760146" w:rsidP="00272AC0">
            <w:pPr>
              <w:tabs>
                <w:tab w:val="left" w:pos="4227"/>
              </w:tabs>
            </w:pPr>
            <w:r w:rsidRPr="00A1351F"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 w:rsidRPr="00A1351F">
              <w:rPr>
                <w:color w:val="000080"/>
                <w:sz w:val="24"/>
                <w:szCs w:val="24"/>
              </w:rPr>
              <w:t xml:space="preserve"> </w:t>
            </w:r>
            <w:r w:rsidR="00E96972">
              <w:rPr>
                <w:color w:val="000080"/>
                <w:sz w:val="24"/>
                <w:szCs w:val="24"/>
              </w:rPr>
              <w:t>21.04.2026</w:t>
            </w:r>
            <w:r w:rsidR="000C2C2F">
              <w:rPr>
                <w:color w:val="000080"/>
                <w:sz w:val="24"/>
                <w:szCs w:val="24"/>
              </w:rPr>
              <w:t xml:space="preserve">  № </w:t>
            </w:r>
            <w:r w:rsidR="00E96972">
              <w:rPr>
                <w:color w:val="000080"/>
                <w:sz w:val="24"/>
                <w:szCs w:val="24"/>
              </w:rPr>
              <w:t>226</w:t>
            </w:r>
          </w:p>
          <w:p w:rsidR="00760146" w:rsidRDefault="00760146" w:rsidP="00272AC0">
            <w:pPr>
              <w:keepLines/>
              <w:jc w:val="center"/>
              <w:rPr>
                <w:color w:val="000080"/>
                <w:sz w:val="24"/>
                <w:szCs w:val="24"/>
              </w:rPr>
            </w:pPr>
          </w:p>
          <w:p w:rsidR="00760146" w:rsidRDefault="00760146" w:rsidP="00272AC0">
            <w:pPr>
              <w:keepLines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 xml:space="preserve"> </w:t>
            </w:r>
          </w:p>
          <w:p w:rsidR="00794E64" w:rsidRDefault="00794E64" w:rsidP="00272AC0">
            <w:pPr>
              <w:keepLines/>
              <w:rPr>
                <w:color w:val="000080"/>
                <w:sz w:val="24"/>
                <w:szCs w:val="24"/>
              </w:rPr>
            </w:pPr>
          </w:p>
          <w:p w:rsidR="00794E64" w:rsidRDefault="00794E64" w:rsidP="00272AC0">
            <w:pPr>
              <w:keepLines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</w:tblGrid>
            <w:tr w:rsidR="00272AC0" w:rsidTr="00272AC0">
              <w:tc>
                <w:tcPr>
                  <w:tcW w:w="4106" w:type="dxa"/>
                </w:tcPr>
                <w:p w:rsidR="00272AC0" w:rsidRDefault="00272AC0" w:rsidP="00E96972">
                  <w:pPr>
                    <w:framePr w:hSpace="180" w:wrap="around" w:hAnchor="margin" w:y="-435"/>
                    <w:jc w:val="both"/>
                    <w:rPr>
                      <w:sz w:val="28"/>
                      <w:szCs w:val="28"/>
                    </w:rPr>
                  </w:pPr>
                  <w:r w:rsidRPr="009A06D8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внесении изменений в  распределение между бюджетами муниципальных образований Смоленской области объема субсидии</w:t>
                  </w:r>
                  <w:r w:rsidRPr="002073C5"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софинансирование расходов бюджетов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муниципальных образований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 xml:space="preserve">Смоленской 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2073C5">
                    <w:rPr>
                      <w:sz w:val="28"/>
                      <w:szCs w:val="28"/>
                    </w:rPr>
                    <w:t>бласти, связанных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 xml:space="preserve">с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ремонтом и восстановлением воинских захоронений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и мемориальных сооружений, находящихся вне воинских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захоронений, в рамках реализации областной государственной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 xml:space="preserve">программы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2073C5">
                    <w:rPr>
                      <w:sz w:val="28"/>
                      <w:szCs w:val="28"/>
                    </w:rPr>
                    <w:t>Молодежная политика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и гражданско-патриотическо</w:t>
                  </w:r>
                  <w:r w:rsidR="00EC7BF7"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73C5">
                    <w:rPr>
                      <w:sz w:val="28"/>
                      <w:szCs w:val="28"/>
                    </w:rPr>
                    <w:t>воспитание граждан в Смоленской</w:t>
                  </w:r>
                  <w:r w:rsidR="00D9091C">
                    <w:rPr>
                      <w:sz w:val="28"/>
                      <w:szCs w:val="28"/>
                    </w:rPr>
                    <w:t xml:space="preserve">    </w:t>
                  </w:r>
                  <w:r w:rsidRPr="002073C5">
                    <w:rPr>
                      <w:sz w:val="28"/>
                      <w:szCs w:val="28"/>
                    </w:rPr>
                    <w:t xml:space="preserve"> области</w:t>
                  </w:r>
                  <w:r>
                    <w:rPr>
                      <w:sz w:val="28"/>
                      <w:szCs w:val="28"/>
                    </w:rPr>
                    <w:t xml:space="preserve">» </w:t>
                  </w:r>
                  <w:r w:rsidR="00D9091C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на 2026 год</w:t>
                  </w:r>
                  <w:r w:rsidRPr="002073C5">
                    <w:rPr>
                      <w:sz w:val="28"/>
                      <w:szCs w:val="28"/>
                    </w:rPr>
                    <w:t xml:space="preserve"> </w:t>
                  </w:r>
                </w:p>
                <w:p w:rsidR="00272AC0" w:rsidRDefault="00272AC0" w:rsidP="00E96972">
                  <w:pPr>
                    <w:keepLines/>
                    <w:framePr w:hSpace="180" w:wrap="around" w:hAnchor="margin" w:y="-435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60146" w:rsidRPr="002D6B7D" w:rsidRDefault="00760146" w:rsidP="00272AC0">
            <w:pPr>
              <w:keepLines/>
              <w:rPr>
                <w:sz w:val="28"/>
                <w:szCs w:val="28"/>
              </w:rPr>
            </w:pPr>
          </w:p>
        </w:tc>
      </w:tr>
    </w:tbl>
    <w:p w:rsidR="000C2C2F" w:rsidRDefault="00FF3E68" w:rsidP="00794E64">
      <w:pPr>
        <w:jc w:val="both"/>
        <w:rPr>
          <w:sz w:val="28"/>
          <w:szCs w:val="28"/>
        </w:rPr>
      </w:pPr>
      <w:bookmarkStart w:id="1" w:name="NUM"/>
      <w:bookmarkEnd w:id="1"/>
      <w:r>
        <w:rPr>
          <w:sz w:val="28"/>
          <w:szCs w:val="28"/>
        </w:rPr>
        <w:tab/>
      </w:r>
      <w:r w:rsidR="005E4F1C" w:rsidRPr="002073C5">
        <w:rPr>
          <w:sz w:val="28"/>
          <w:szCs w:val="28"/>
        </w:rPr>
        <w:t xml:space="preserve">В соответствии с Бюджетным кодексом Российской Федерации, областным законом </w:t>
      </w:r>
      <w:r w:rsidR="002073C5">
        <w:rPr>
          <w:sz w:val="28"/>
          <w:szCs w:val="28"/>
        </w:rPr>
        <w:t>«</w:t>
      </w:r>
      <w:r w:rsidR="005E4F1C" w:rsidRPr="002073C5">
        <w:rPr>
          <w:sz w:val="28"/>
          <w:szCs w:val="28"/>
        </w:rPr>
        <w:t>О межбюджетных отношениях в Смоленской области</w:t>
      </w:r>
      <w:r w:rsidR="002073C5">
        <w:rPr>
          <w:sz w:val="28"/>
          <w:szCs w:val="28"/>
        </w:rPr>
        <w:t>»</w:t>
      </w:r>
      <w:r w:rsidR="005E4F1C" w:rsidRPr="002073C5">
        <w:rPr>
          <w:sz w:val="28"/>
          <w:szCs w:val="28"/>
        </w:rPr>
        <w:t xml:space="preserve">, областным </w:t>
      </w:r>
      <w:hyperlink r:id="rId8" w:history="1">
        <w:r w:rsidR="005E4F1C" w:rsidRPr="002073C5">
          <w:rPr>
            <w:rStyle w:val="ab"/>
            <w:color w:val="000000" w:themeColor="text1"/>
            <w:sz w:val="28"/>
            <w:szCs w:val="28"/>
            <w:u w:val="none"/>
          </w:rPr>
          <w:t>законом</w:t>
        </w:r>
      </w:hyperlink>
      <w:r w:rsidR="005E4F1C" w:rsidRPr="002073C5">
        <w:rPr>
          <w:color w:val="000000" w:themeColor="text1"/>
          <w:sz w:val="28"/>
          <w:szCs w:val="28"/>
        </w:rPr>
        <w:t xml:space="preserve"> </w:t>
      </w:r>
      <w:r w:rsidR="002073C5">
        <w:rPr>
          <w:sz w:val="28"/>
          <w:szCs w:val="28"/>
        </w:rPr>
        <w:t>«</w:t>
      </w:r>
      <w:r w:rsidR="005E4F1C" w:rsidRPr="002073C5">
        <w:rPr>
          <w:sz w:val="28"/>
          <w:szCs w:val="28"/>
        </w:rPr>
        <w:t xml:space="preserve">Об областном </w:t>
      </w:r>
      <w:r w:rsidR="00272AC0">
        <w:rPr>
          <w:sz w:val="28"/>
          <w:szCs w:val="28"/>
        </w:rPr>
        <w:t xml:space="preserve"> </w:t>
      </w:r>
      <w:r w:rsidR="005E4F1C" w:rsidRPr="002073C5">
        <w:rPr>
          <w:sz w:val="28"/>
          <w:szCs w:val="28"/>
        </w:rPr>
        <w:t xml:space="preserve">бюджете </w:t>
      </w:r>
      <w:r w:rsidR="00272AC0">
        <w:rPr>
          <w:sz w:val="28"/>
          <w:szCs w:val="28"/>
        </w:rPr>
        <w:t xml:space="preserve"> </w:t>
      </w:r>
      <w:r w:rsidR="005E4F1C" w:rsidRPr="002073C5">
        <w:rPr>
          <w:sz w:val="28"/>
          <w:szCs w:val="28"/>
        </w:rPr>
        <w:t xml:space="preserve">на </w:t>
      </w:r>
      <w:r w:rsidR="00272AC0">
        <w:rPr>
          <w:sz w:val="28"/>
          <w:szCs w:val="28"/>
        </w:rPr>
        <w:t xml:space="preserve"> </w:t>
      </w:r>
      <w:r w:rsidR="005E4F1C" w:rsidRPr="002073C5">
        <w:rPr>
          <w:sz w:val="28"/>
          <w:szCs w:val="28"/>
        </w:rPr>
        <w:t xml:space="preserve">2026 </w:t>
      </w:r>
      <w:r w:rsidR="00272AC0">
        <w:rPr>
          <w:sz w:val="28"/>
          <w:szCs w:val="28"/>
        </w:rPr>
        <w:t xml:space="preserve"> </w:t>
      </w:r>
      <w:r w:rsidR="005E4F1C" w:rsidRPr="002073C5">
        <w:rPr>
          <w:sz w:val="28"/>
          <w:szCs w:val="28"/>
        </w:rPr>
        <w:t>год</w:t>
      </w:r>
      <w:r w:rsidR="00272AC0">
        <w:rPr>
          <w:sz w:val="28"/>
          <w:szCs w:val="28"/>
        </w:rPr>
        <w:t xml:space="preserve"> </w:t>
      </w:r>
      <w:r w:rsidR="005E4F1C" w:rsidRPr="002073C5">
        <w:rPr>
          <w:sz w:val="28"/>
          <w:szCs w:val="28"/>
        </w:rPr>
        <w:t xml:space="preserve"> и </w:t>
      </w:r>
      <w:r w:rsidR="00272AC0">
        <w:rPr>
          <w:sz w:val="28"/>
          <w:szCs w:val="28"/>
        </w:rPr>
        <w:t xml:space="preserve">  </w:t>
      </w:r>
      <w:r w:rsidR="005E4F1C" w:rsidRPr="002073C5">
        <w:rPr>
          <w:sz w:val="28"/>
          <w:szCs w:val="28"/>
        </w:rPr>
        <w:t xml:space="preserve">на </w:t>
      </w:r>
      <w:r w:rsidR="00272AC0">
        <w:rPr>
          <w:sz w:val="28"/>
          <w:szCs w:val="28"/>
        </w:rPr>
        <w:t xml:space="preserve">  </w:t>
      </w:r>
      <w:r w:rsidR="005E4F1C" w:rsidRPr="002073C5">
        <w:rPr>
          <w:sz w:val="28"/>
          <w:szCs w:val="28"/>
        </w:rPr>
        <w:t>плановый период 2027 и 2028 годов</w:t>
      </w:r>
      <w:r w:rsidR="002073C5">
        <w:rPr>
          <w:sz w:val="28"/>
          <w:szCs w:val="28"/>
        </w:rPr>
        <w:t>»</w:t>
      </w:r>
      <w:r w:rsidR="005E4F1C" w:rsidRPr="002073C5">
        <w:rPr>
          <w:sz w:val="28"/>
          <w:szCs w:val="28"/>
        </w:rPr>
        <w:t xml:space="preserve">, областной государственной </w:t>
      </w:r>
      <w:hyperlink r:id="rId9" w:history="1">
        <w:r w:rsidR="005E4F1C" w:rsidRPr="002073C5">
          <w:rPr>
            <w:rStyle w:val="ab"/>
            <w:color w:val="000000" w:themeColor="text1"/>
            <w:sz w:val="28"/>
            <w:szCs w:val="28"/>
            <w:u w:val="none"/>
          </w:rPr>
          <w:t>программой</w:t>
        </w:r>
      </w:hyperlink>
      <w:r w:rsidR="005E4F1C" w:rsidRPr="002073C5">
        <w:rPr>
          <w:sz w:val="28"/>
          <w:szCs w:val="28"/>
        </w:rPr>
        <w:t xml:space="preserve"> </w:t>
      </w:r>
      <w:r w:rsidR="002073C5">
        <w:rPr>
          <w:sz w:val="28"/>
          <w:szCs w:val="28"/>
        </w:rPr>
        <w:t>«</w:t>
      </w:r>
      <w:r w:rsidR="00603A85" w:rsidRPr="002073C5">
        <w:rPr>
          <w:sz w:val="28"/>
          <w:szCs w:val="28"/>
        </w:rPr>
        <w:t>Молодежная политика и гражданско-патриотическое воспитание граждан в Смоленской области</w:t>
      </w:r>
      <w:r w:rsidR="002073C5">
        <w:rPr>
          <w:sz w:val="28"/>
          <w:szCs w:val="28"/>
        </w:rPr>
        <w:t>»</w:t>
      </w:r>
      <w:r w:rsidR="005E4F1C" w:rsidRPr="002073C5">
        <w:rPr>
          <w:sz w:val="28"/>
          <w:szCs w:val="28"/>
        </w:rPr>
        <w:t xml:space="preserve">, утвержденной </w:t>
      </w:r>
      <w:r w:rsidR="008C02A0">
        <w:rPr>
          <w:sz w:val="28"/>
          <w:szCs w:val="28"/>
        </w:rPr>
        <w:t xml:space="preserve"> </w:t>
      </w:r>
      <w:r w:rsidR="005E4F1C" w:rsidRPr="002073C5">
        <w:rPr>
          <w:sz w:val="28"/>
          <w:szCs w:val="28"/>
        </w:rPr>
        <w:t>постановлением</w:t>
      </w:r>
      <w:r w:rsidR="008C02A0">
        <w:rPr>
          <w:sz w:val="28"/>
          <w:szCs w:val="28"/>
        </w:rPr>
        <w:t xml:space="preserve">  </w:t>
      </w:r>
      <w:r w:rsidR="005E4F1C" w:rsidRPr="002073C5">
        <w:rPr>
          <w:sz w:val="28"/>
          <w:szCs w:val="28"/>
        </w:rPr>
        <w:t xml:space="preserve"> Администрации </w:t>
      </w:r>
      <w:r w:rsidR="008C02A0">
        <w:rPr>
          <w:sz w:val="28"/>
          <w:szCs w:val="28"/>
        </w:rPr>
        <w:t xml:space="preserve"> </w:t>
      </w:r>
      <w:r w:rsidR="005E4F1C" w:rsidRPr="002073C5">
        <w:rPr>
          <w:sz w:val="28"/>
          <w:szCs w:val="28"/>
        </w:rPr>
        <w:t>Смоленской области от 2</w:t>
      </w:r>
      <w:r w:rsidR="00603A85" w:rsidRPr="002073C5">
        <w:rPr>
          <w:sz w:val="28"/>
          <w:szCs w:val="28"/>
        </w:rPr>
        <w:t>9</w:t>
      </w:r>
      <w:r w:rsidR="005E4F1C" w:rsidRPr="002073C5">
        <w:rPr>
          <w:sz w:val="28"/>
          <w:szCs w:val="28"/>
        </w:rPr>
        <w:t>.</w:t>
      </w:r>
      <w:r w:rsidR="00603A85" w:rsidRPr="002073C5">
        <w:rPr>
          <w:sz w:val="28"/>
          <w:szCs w:val="28"/>
        </w:rPr>
        <w:t>06</w:t>
      </w:r>
      <w:r w:rsidR="005E4F1C" w:rsidRPr="002073C5">
        <w:rPr>
          <w:sz w:val="28"/>
          <w:szCs w:val="28"/>
        </w:rPr>
        <w:t>.201</w:t>
      </w:r>
      <w:r w:rsidR="002073C5">
        <w:rPr>
          <w:sz w:val="28"/>
          <w:szCs w:val="28"/>
        </w:rPr>
        <w:t>6</w:t>
      </w:r>
      <w:r w:rsidR="005E4F1C" w:rsidRPr="002073C5">
        <w:rPr>
          <w:sz w:val="28"/>
          <w:szCs w:val="28"/>
        </w:rPr>
        <w:t xml:space="preserve"> </w:t>
      </w:r>
      <w:r w:rsidR="002073C5">
        <w:rPr>
          <w:sz w:val="28"/>
          <w:szCs w:val="28"/>
        </w:rPr>
        <w:t>№</w:t>
      </w:r>
      <w:r w:rsidR="005E4F1C" w:rsidRPr="002073C5">
        <w:rPr>
          <w:sz w:val="28"/>
          <w:szCs w:val="28"/>
        </w:rPr>
        <w:t xml:space="preserve"> </w:t>
      </w:r>
      <w:r w:rsidR="00603A85" w:rsidRPr="002073C5">
        <w:rPr>
          <w:sz w:val="28"/>
          <w:szCs w:val="28"/>
        </w:rPr>
        <w:t>364</w:t>
      </w:r>
      <w:r w:rsidR="005E4F1C" w:rsidRPr="002073C5">
        <w:rPr>
          <w:sz w:val="28"/>
          <w:szCs w:val="28"/>
        </w:rPr>
        <w:t xml:space="preserve">, </w:t>
      </w:r>
    </w:p>
    <w:p w:rsidR="00272AC0" w:rsidRDefault="00272AC0" w:rsidP="005E4F1C">
      <w:pPr>
        <w:ind w:firstLine="708"/>
        <w:jc w:val="both"/>
        <w:rPr>
          <w:sz w:val="28"/>
          <w:szCs w:val="28"/>
        </w:rPr>
      </w:pPr>
    </w:p>
    <w:p w:rsidR="005E4F1C" w:rsidRDefault="005E4F1C" w:rsidP="005E4F1C">
      <w:pPr>
        <w:ind w:firstLine="708"/>
        <w:jc w:val="both"/>
        <w:rPr>
          <w:sz w:val="28"/>
          <w:szCs w:val="28"/>
        </w:rPr>
      </w:pPr>
      <w:r w:rsidRPr="002073C5">
        <w:rPr>
          <w:sz w:val="28"/>
          <w:szCs w:val="28"/>
        </w:rPr>
        <w:t>Правительство Смоленской области п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о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с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т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а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н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о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в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л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я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е</w:t>
      </w:r>
      <w:r w:rsidR="000C2C2F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t>т:</w:t>
      </w:r>
    </w:p>
    <w:p w:rsidR="00272AC0" w:rsidRPr="002073C5" w:rsidRDefault="00272AC0" w:rsidP="005E4F1C">
      <w:pPr>
        <w:ind w:firstLine="708"/>
        <w:jc w:val="both"/>
        <w:rPr>
          <w:sz w:val="28"/>
          <w:szCs w:val="28"/>
        </w:rPr>
      </w:pPr>
    </w:p>
    <w:p w:rsidR="00AF4883" w:rsidRPr="002073C5" w:rsidRDefault="005E4F1C" w:rsidP="002073C5">
      <w:pPr>
        <w:ind w:firstLine="708"/>
        <w:jc w:val="both"/>
        <w:rPr>
          <w:sz w:val="28"/>
          <w:szCs w:val="28"/>
        </w:rPr>
      </w:pPr>
      <w:r w:rsidRPr="002073C5">
        <w:rPr>
          <w:sz w:val="28"/>
          <w:szCs w:val="28"/>
        </w:rPr>
        <w:t>Утвердить прилагаем</w:t>
      </w:r>
      <w:r w:rsidR="000C2C2F">
        <w:rPr>
          <w:sz w:val="28"/>
          <w:szCs w:val="28"/>
        </w:rPr>
        <w:t>ы</w:t>
      </w:r>
      <w:r w:rsidRPr="002073C5">
        <w:rPr>
          <w:sz w:val="28"/>
          <w:szCs w:val="28"/>
        </w:rPr>
        <w:t>е</w:t>
      </w:r>
      <w:r w:rsidR="00A15C1A">
        <w:rPr>
          <w:sz w:val="28"/>
          <w:szCs w:val="28"/>
        </w:rPr>
        <w:t xml:space="preserve"> изменения, вносимые в </w:t>
      </w:r>
      <w:r w:rsidRPr="002073C5">
        <w:rPr>
          <w:sz w:val="28"/>
          <w:szCs w:val="28"/>
        </w:rPr>
        <w:t xml:space="preserve"> </w:t>
      </w:r>
      <w:hyperlink r:id="rId10" w:history="1">
        <w:r w:rsidRPr="002073C5">
          <w:rPr>
            <w:rStyle w:val="ab"/>
            <w:color w:val="000000" w:themeColor="text1"/>
            <w:sz w:val="28"/>
            <w:szCs w:val="28"/>
            <w:u w:val="none"/>
          </w:rPr>
          <w:t>распределение</w:t>
        </w:r>
      </w:hyperlink>
      <w:r w:rsidRPr="002073C5">
        <w:rPr>
          <w:sz w:val="28"/>
          <w:szCs w:val="28"/>
        </w:rPr>
        <w:t xml:space="preserve"> </w:t>
      </w:r>
      <w:r w:rsidR="00A15C1A" w:rsidRPr="00A15C1A">
        <w:rPr>
          <w:sz w:val="28"/>
          <w:szCs w:val="28"/>
        </w:rPr>
        <w:t>между бюджетами муниципальных</w:t>
      </w:r>
      <w:r w:rsidR="00A15C1A">
        <w:rPr>
          <w:sz w:val="28"/>
          <w:szCs w:val="28"/>
        </w:rPr>
        <w:t xml:space="preserve"> </w:t>
      </w:r>
      <w:r w:rsidR="00A15C1A" w:rsidRPr="00A15C1A">
        <w:rPr>
          <w:sz w:val="28"/>
          <w:szCs w:val="28"/>
        </w:rPr>
        <w:t>образо</w:t>
      </w:r>
      <w:r w:rsidR="00DD4AB7">
        <w:rPr>
          <w:sz w:val="28"/>
          <w:szCs w:val="28"/>
        </w:rPr>
        <w:t>ваний Смоленской области объема</w:t>
      </w:r>
      <w:r w:rsidR="00A15C1A" w:rsidRPr="00A15C1A">
        <w:rPr>
          <w:sz w:val="28"/>
          <w:szCs w:val="28"/>
        </w:rPr>
        <w:t xml:space="preserve">  </w:t>
      </w:r>
      <w:r w:rsidRPr="002073C5">
        <w:rPr>
          <w:sz w:val="28"/>
          <w:szCs w:val="28"/>
        </w:rPr>
        <w:t>субсиди</w:t>
      </w:r>
      <w:r w:rsidR="00272AC0">
        <w:rPr>
          <w:sz w:val="28"/>
          <w:szCs w:val="28"/>
        </w:rPr>
        <w:t>и</w:t>
      </w:r>
      <w:r w:rsidRPr="002073C5">
        <w:rPr>
          <w:sz w:val="28"/>
          <w:szCs w:val="28"/>
        </w:rPr>
        <w:t xml:space="preserve"> </w:t>
      </w:r>
      <w:r w:rsidR="00272AC0">
        <w:rPr>
          <w:sz w:val="28"/>
          <w:szCs w:val="28"/>
        </w:rPr>
        <w:t>на</w:t>
      </w:r>
      <w:r w:rsidRPr="002073C5">
        <w:rPr>
          <w:sz w:val="28"/>
          <w:szCs w:val="28"/>
        </w:rPr>
        <w:t xml:space="preserve"> </w:t>
      </w:r>
      <w:r w:rsidRPr="002073C5">
        <w:rPr>
          <w:sz w:val="28"/>
          <w:szCs w:val="28"/>
        </w:rPr>
        <w:lastRenderedPageBreak/>
        <w:t>софинансировани</w:t>
      </w:r>
      <w:r w:rsidR="00272AC0">
        <w:rPr>
          <w:sz w:val="28"/>
          <w:szCs w:val="28"/>
        </w:rPr>
        <w:t>е</w:t>
      </w:r>
      <w:r w:rsidRPr="002073C5">
        <w:rPr>
          <w:sz w:val="28"/>
          <w:szCs w:val="28"/>
        </w:rPr>
        <w:t xml:space="preserve"> расходов бюджетов муниципальных образований Смоленской области</w:t>
      </w:r>
      <w:r w:rsidR="00272AC0">
        <w:rPr>
          <w:sz w:val="28"/>
          <w:szCs w:val="28"/>
        </w:rPr>
        <w:t>,</w:t>
      </w:r>
      <w:r w:rsidRPr="002073C5">
        <w:rPr>
          <w:sz w:val="28"/>
          <w:szCs w:val="28"/>
        </w:rPr>
        <w:t xml:space="preserve"> </w:t>
      </w:r>
      <w:r w:rsidR="002073C5" w:rsidRPr="002073C5">
        <w:rPr>
          <w:sz w:val="28"/>
          <w:szCs w:val="28"/>
        </w:rPr>
        <w:t>связанных с ремонтом и восстановлением воинских захоронений и мемориальных сооружений, находящихся вне воинских</w:t>
      </w:r>
      <w:r w:rsidR="002073C5">
        <w:rPr>
          <w:sz w:val="28"/>
          <w:szCs w:val="28"/>
        </w:rPr>
        <w:t xml:space="preserve"> </w:t>
      </w:r>
      <w:r w:rsidR="002073C5" w:rsidRPr="002073C5">
        <w:rPr>
          <w:sz w:val="28"/>
          <w:szCs w:val="28"/>
        </w:rPr>
        <w:t>захоронений, в рамках реализации областной государственной программы «Молодежная политика и гражданско-патриотическое</w:t>
      </w:r>
      <w:r w:rsidR="00272AC0">
        <w:rPr>
          <w:sz w:val="28"/>
          <w:szCs w:val="28"/>
        </w:rPr>
        <w:t xml:space="preserve">  </w:t>
      </w:r>
      <w:r w:rsidR="002073C5">
        <w:rPr>
          <w:sz w:val="28"/>
          <w:szCs w:val="28"/>
        </w:rPr>
        <w:t xml:space="preserve"> </w:t>
      </w:r>
      <w:r w:rsidR="002073C5" w:rsidRPr="002073C5">
        <w:rPr>
          <w:sz w:val="28"/>
          <w:szCs w:val="28"/>
        </w:rPr>
        <w:t xml:space="preserve">воспитание </w:t>
      </w:r>
      <w:r w:rsidR="00272AC0">
        <w:rPr>
          <w:sz w:val="28"/>
          <w:szCs w:val="28"/>
        </w:rPr>
        <w:t xml:space="preserve">  </w:t>
      </w:r>
      <w:r w:rsidR="002073C5" w:rsidRPr="002073C5">
        <w:rPr>
          <w:sz w:val="28"/>
          <w:szCs w:val="28"/>
        </w:rPr>
        <w:t>граждан</w:t>
      </w:r>
      <w:r w:rsidR="00272AC0">
        <w:rPr>
          <w:sz w:val="28"/>
          <w:szCs w:val="28"/>
        </w:rPr>
        <w:t xml:space="preserve">  </w:t>
      </w:r>
      <w:r w:rsidR="002073C5" w:rsidRPr="002073C5">
        <w:rPr>
          <w:sz w:val="28"/>
          <w:szCs w:val="28"/>
        </w:rPr>
        <w:t xml:space="preserve"> в </w:t>
      </w:r>
      <w:r w:rsidR="00272AC0">
        <w:rPr>
          <w:sz w:val="28"/>
          <w:szCs w:val="28"/>
        </w:rPr>
        <w:t xml:space="preserve"> </w:t>
      </w:r>
      <w:r w:rsidR="002073C5" w:rsidRPr="002073C5">
        <w:rPr>
          <w:sz w:val="28"/>
          <w:szCs w:val="28"/>
        </w:rPr>
        <w:t>Смоленской области»</w:t>
      </w:r>
      <w:r w:rsidR="00A15C1A">
        <w:rPr>
          <w:sz w:val="28"/>
          <w:szCs w:val="28"/>
        </w:rPr>
        <w:t xml:space="preserve"> на 2026 год, утвержденн</w:t>
      </w:r>
      <w:r w:rsidR="00DD4AB7">
        <w:rPr>
          <w:sz w:val="28"/>
          <w:szCs w:val="28"/>
        </w:rPr>
        <w:t>о</w:t>
      </w:r>
      <w:r w:rsidR="00A15C1A">
        <w:rPr>
          <w:sz w:val="28"/>
          <w:szCs w:val="28"/>
        </w:rPr>
        <w:t>е приложением 31 (табли</w:t>
      </w:r>
      <w:r w:rsidR="00DD4AB7">
        <w:rPr>
          <w:sz w:val="28"/>
          <w:szCs w:val="28"/>
        </w:rPr>
        <w:t>ц</w:t>
      </w:r>
      <w:r w:rsidR="00A15C1A">
        <w:rPr>
          <w:sz w:val="28"/>
          <w:szCs w:val="28"/>
        </w:rPr>
        <w:t>а 54) к областному закону «Об областном бюджете на 2026 год и на плановый период 2027 и 2028 годов»</w:t>
      </w:r>
      <w:r w:rsidR="002073C5" w:rsidRPr="002073C5">
        <w:rPr>
          <w:sz w:val="28"/>
          <w:szCs w:val="28"/>
        </w:rPr>
        <w:t>.</w:t>
      </w:r>
    </w:p>
    <w:p w:rsidR="002073C5" w:rsidRPr="00AF4883" w:rsidRDefault="002073C5" w:rsidP="002073C5">
      <w:pPr>
        <w:jc w:val="both"/>
        <w:rPr>
          <w:sz w:val="28"/>
          <w:szCs w:val="28"/>
        </w:rPr>
      </w:pPr>
    </w:p>
    <w:p w:rsidR="001B0DA9" w:rsidRDefault="001B0DA9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2918AC" w:rsidRPr="002918AC" w:rsidRDefault="002918AC" w:rsidP="002918AC">
      <w:pPr>
        <w:jc w:val="both"/>
        <w:rPr>
          <w:sz w:val="28"/>
          <w:szCs w:val="28"/>
        </w:rPr>
      </w:pPr>
      <w:r w:rsidRPr="002918AC">
        <w:rPr>
          <w:sz w:val="28"/>
          <w:szCs w:val="28"/>
        </w:rPr>
        <w:t>Губернатор</w:t>
      </w:r>
    </w:p>
    <w:p w:rsidR="001B0DA9" w:rsidRDefault="002918AC" w:rsidP="002918AC">
      <w:pPr>
        <w:pStyle w:val="a6"/>
        <w:ind w:left="0"/>
        <w:jc w:val="both"/>
        <w:rPr>
          <w:sz w:val="28"/>
          <w:szCs w:val="28"/>
        </w:rPr>
      </w:pPr>
      <w:r w:rsidRPr="002918AC">
        <w:rPr>
          <w:sz w:val="28"/>
          <w:szCs w:val="28"/>
        </w:rPr>
        <w:t xml:space="preserve">Смоленской области </w:t>
      </w:r>
      <w:r w:rsidRPr="002918AC">
        <w:rPr>
          <w:sz w:val="28"/>
          <w:szCs w:val="28"/>
        </w:rPr>
        <w:tab/>
      </w:r>
      <w:r w:rsidRPr="002918AC">
        <w:rPr>
          <w:sz w:val="28"/>
          <w:szCs w:val="28"/>
        </w:rPr>
        <w:tab/>
      </w:r>
      <w:r w:rsidRPr="002918AC">
        <w:rPr>
          <w:sz w:val="28"/>
          <w:szCs w:val="28"/>
        </w:rPr>
        <w:tab/>
        <w:t xml:space="preserve">   </w:t>
      </w:r>
      <w:r w:rsidRPr="002918AC">
        <w:rPr>
          <w:sz w:val="28"/>
          <w:szCs w:val="28"/>
        </w:rPr>
        <w:tab/>
      </w:r>
      <w:r w:rsidRPr="002918AC">
        <w:rPr>
          <w:sz w:val="28"/>
          <w:szCs w:val="28"/>
        </w:rPr>
        <w:tab/>
        <w:t xml:space="preserve">    </w:t>
      </w:r>
      <w:r w:rsidRPr="002918AC">
        <w:rPr>
          <w:sz w:val="28"/>
          <w:szCs w:val="28"/>
        </w:rPr>
        <w:tab/>
        <w:t xml:space="preserve">                              </w:t>
      </w:r>
      <w:r w:rsidRPr="00F42128">
        <w:rPr>
          <w:b/>
          <w:sz w:val="28"/>
          <w:szCs w:val="28"/>
        </w:rPr>
        <w:t>В.Н. Анохин</w:t>
      </w:r>
    </w:p>
    <w:p w:rsidR="001B0DA9" w:rsidRDefault="001B0DA9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A15C1A" w:rsidRDefault="00A15C1A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p w:rsidR="008F7BBE" w:rsidRDefault="008F7BBE" w:rsidP="008F7BBE">
      <w:pPr>
        <w:pStyle w:val="a6"/>
        <w:ind w:left="0" w:firstLine="709"/>
        <w:jc w:val="center"/>
        <w:rPr>
          <w:rStyle w:val="ab"/>
          <w:color w:val="000000" w:themeColor="text1"/>
          <w:sz w:val="28"/>
          <w:szCs w:val="28"/>
          <w:u w:val="none"/>
        </w:rPr>
      </w:pPr>
      <w:r>
        <w:rPr>
          <w:rStyle w:val="ab"/>
          <w:color w:val="000000" w:themeColor="text1"/>
          <w:sz w:val="28"/>
          <w:szCs w:val="28"/>
          <w:u w:val="none"/>
        </w:rPr>
        <w:lastRenderedPageBreak/>
        <w:t xml:space="preserve">                                </w:t>
      </w:r>
      <w:r w:rsidR="00272AC0">
        <w:rPr>
          <w:rStyle w:val="ab"/>
          <w:color w:val="000000" w:themeColor="text1"/>
          <w:sz w:val="28"/>
          <w:szCs w:val="28"/>
          <w:u w:val="none"/>
        </w:rPr>
        <w:t xml:space="preserve">                       УТВЕРЖДЕ</w:t>
      </w:r>
      <w:r w:rsidRPr="008F7BBE">
        <w:rPr>
          <w:rStyle w:val="ab"/>
          <w:color w:val="000000" w:themeColor="text1"/>
          <w:sz w:val="28"/>
          <w:szCs w:val="28"/>
          <w:u w:val="none"/>
        </w:rPr>
        <w:t>Н</w:t>
      </w:r>
      <w:r w:rsidR="00272AC0">
        <w:rPr>
          <w:rStyle w:val="ab"/>
          <w:color w:val="000000" w:themeColor="text1"/>
          <w:sz w:val="28"/>
          <w:szCs w:val="28"/>
          <w:u w:val="none"/>
        </w:rPr>
        <w:t>Ы</w:t>
      </w:r>
    </w:p>
    <w:p w:rsidR="008F7BBE" w:rsidRDefault="008F7BBE" w:rsidP="008F7BBE">
      <w:pPr>
        <w:pStyle w:val="a6"/>
        <w:ind w:left="0" w:firstLine="709"/>
        <w:jc w:val="right"/>
        <w:rPr>
          <w:rStyle w:val="ab"/>
          <w:color w:val="000000" w:themeColor="text1"/>
          <w:sz w:val="28"/>
          <w:szCs w:val="28"/>
          <w:u w:val="none"/>
        </w:rPr>
      </w:pPr>
      <w:r>
        <w:rPr>
          <w:rStyle w:val="ab"/>
          <w:color w:val="000000" w:themeColor="text1"/>
          <w:sz w:val="28"/>
          <w:szCs w:val="28"/>
          <w:u w:val="none"/>
        </w:rPr>
        <w:t>постановлением Правительства</w:t>
      </w:r>
    </w:p>
    <w:p w:rsidR="008F7BBE" w:rsidRDefault="008F7BBE" w:rsidP="008F7BBE">
      <w:pPr>
        <w:pStyle w:val="a6"/>
        <w:ind w:left="0" w:firstLine="709"/>
        <w:jc w:val="center"/>
        <w:rPr>
          <w:rStyle w:val="ab"/>
          <w:color w:val="000000" w:themeColor="text1"/>
          <w:sz w:val="28"/>
          <w:szCs w:val="28"/>
          <w:u w:val="none"/>
        </w:rPr>
      </w:pPr>
      <w:r>
        <w:rPr>
          <w:rStyle w:val="ab"/>
          <w:color w:val="000000" w:themeColor="text1"/>
          <w:sz w:val="28"/>
          <w:szCs w:val="28"/>
          <w:u w:val="none"/>
        </w:rPr>
        <w:t xml:space="preserve">                                                               Смоленской области</w:t>
      </w:r>
    </w:p>
    <w:p w:rsidR="008F7BBE" w:rsidRPr="008F7BBE" w:rsidRDefault="008F7BBE" w:rsidP="008F7BBE">
      <w:pPr>
        <w:pStyle w:val="a6"/>
        <w:ind w:left="0" w:firstLine="709"/>
        <w:jc w:val="center"/>
        <w:rPr>
          <w:rStyle w:val="ab"/>
          <w:color w:val="000000" w:themeColor="text1"/>
          <w:sz w:val="28"/>
          <w:szCs w:val="28"/>
          <w:u w:val="none"/>
        </w:rPr>
      </w:pPr>
      <w:r>
        <w:rPr>
          <w:rStyle w:val="ab"/>
          <w:color w:val="000000" w:themeColor="text1"/>
          <w:sz w:val="28"/>
          <w:szCs w:val="28"/>
          <w:u w:val="none"/>
        </w:rPr>
        <w:t xml:space="preserve">                                              </w:t>
      </w:r>
      <w:r w:rsidR="00E96972">
        <w:rPr>
          <w:rStyle w:val="ab"/>
          <w:color w:val="000000" w:themeColor="text1"/>
          <w:sz w:val="28"/>
          <w:szCs w:val="28"/>
          <w:u w:val="none"/>
        </w:rPr>
        <w:t xml:space="preserve">                 </w:t>
      </w:r>
      <w:r>
        <w:rPr>
          <w:rStyle w:val="ab"/>
          <w:color w:val="000000" w:themeColor="text1"/>
          <w:sz w:val="28"/>
          <w:szCs w:val="28"/>
          <w:u w:val="none"/>
        </w:rPr>
        <w:t xml:space="preserve">от </w:t>
      </w:r>
      <w:r w:rsidR="00E96972">
        <w:rPr>
          <w:rStyle w:val="ab"/>
          <w:color w:val="000000" w:themeColor="text1"/>
          <w:sz w:val="28"/>
          <w:szCs w:val="28"/>
          <w:u w:val="none"/>
        </w:rPr>
        <w:t>21.04.2026</w:t>
      </w:r>
      <w:r>
        <w:rPr>
          <w:rStyle w:val="ab"/>
          <w:color w:val="000000" w:themeColor="text1"/>
          <w:sz w:val="28"/>
          <w:szCs w:val="28"/>
          <w:u w:val="none"/>
        </w:rPr>
        <w:t xml:space="preserve"> № </w:t>
      </w:r>
      <w:r w:rsidR="00E96972">
        <w:rPr>
          <w:rStyle w:val="ab"/>
          <w:color w:val="000000" w:themeColor="text1"/>
          <w:sz w:val="28"/>
          <w:szCs w:val="28"/>
          <w:u w:val="none"/>
        </w:rPr>
        <w:t>226</w:t>
      </w:r>
    </w:p>
    <w:p w:rsidR="008F7BBE" w:rsidRDefault="008F7BBE" w:rsidP="00E97304">
      <w:pPr>
        <w:pStyle w:val="a6"/>
        <w:ind w:left="0" w:firstLine="709"/>
        <w:jc w:val="center"/>
        <w:rPr>
          <w:rStyle w:val="ab"/>
          <w:b/>
          <w:color w:val="000000" w:themeColor="text1"/>
          <w:sz w:val="28"/>
          <w:szCs w:val="28"/>
          <w:u w:val="none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72AC0" w:rsidTr="00D63F2E">
        <w:trPr>
          <w:jc w:val="center"/>
        </w:trPr>
        <w:tc>
          <w:tcPr>
            <w:tcW w:w="6804" w:type="dxa"/>
          </w:tcPr>
          <w:p w:rsidR="00D63F2E" w:rsidRPr="00D63F2E" w:rsidRDefault="00D63F2E" w:rsidP="00D63F2E">
            <w:pPr>
              <w:pStyle w:val="a6"/>
              <w:tabs>
                <w:tab w:val="left" w:pos="6828"/>
              </w:tabs>
              <w:ind w:right="31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F2E">
              <w:rPr>
                <w:b/>
                <w:color w:val="000000" w:themeColor="text1"/>
                <w:sz w:val="28"/>
                <w:szCs w:val="28"/>
              </w:rPr>
              <w:t>ИЗМЕНЕНИЯ,</w:t>
            </w:r>
          </w:p>
          <w:p w:rsidR="00D63F2E" w:rsidRPr="00D63F2E" w:rsidRDefault="00D63F2E" w:rsidP="00D63F2E">
            <w:pPr>
              <w:pStyle w:val="a6"/>
              <w:tabs>
                <w:tab w:val="left" w:pos="6828"/>
              </w:tabs>
              <w:ind w:left="0" w:right="31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F2E">
              <w:rPr>
                <w:b/>
                <w:color w:val="000000" w:themeColor="text1"/>
                <w:sz w:val="28"/>
                <w:szCs w:val="28"/>
              </w:rPr>
              <w:t xml:space="preserve">вносимые </w:t>
            </w:r>
            <w:r w:rsidRPr="00D63F2E">
              <w:rPr>
                <w:b/>
                <w:sz w:val="28"/>
                <w:szCs w:val="28"/>
              </w:rPr>
              <w:t xml:space="preserve">в </w:t>
            </w:r>
            <w:hyperlink r:id="rId11" w:history="1">
              <w:r w:rsidRPr="00D63F2E">
                <w:rPr>
                  <w:rStyle w:val="ab"/>
                  <w:b/>
                  <w:color w:val="auto"/>
                  <w:sz w:val="28"/>
                  <w:szCs w:val="28"/>
                  <w:u w:val="none"/>
                </w:rPr>
                <w:t>распределение</w:t>
              </w:r>
            </w:hyperlink>
            <w:r w:rsidRPr="00D63F2E">
              <w:rPr>
                <w:b/>
                <w:color w:val="000000" w:themeColor="text1"/>
                <w:sz w:val="28"/>
                <w:szCs w:val="28"/>
              </w:rPr>
              <w:t xml:space="preserve"> между бюджетами муниципальных образований Смоленской области объема  субсидии на софинансирование расходов бюджетов муниципальных образований Смоленской области, связанных с ремонтом и восстановлением воинских захоронений и мемориальных сооружений, находящихся вне воинских захоронений, в рамках реализации областной государстве</w:t>
            </w:r>
            <w:bookmarkStart w:id="2" w:name="_GoBack"/>
            <w:bookmarkEnd w:id="2"/>
            <w:r w:rsidRPr="00D63F2E">
              <w:rPr>
                <w:b/>
                <w:color w:val="000000" w:themeColor="text1"/>
                <w:sz w:val="28"/>
                <w:szCs w:val="28"/>
              </w:rPr>
              <w:t>нной программы «Молодежная политика и гражданско-патриотическое воспитание граждан в Смоленской области»</w:t>
            </w:r>
          </w:p>
          <w:p w:rsidR="00D63F2E" w:rsidRPr="00D63F2E" w:rsidRDefault="00D63F2E" w:rsidP="00D63F2E">
            <w:pPr>
              <w:pStyle w:val="a6"/>
              <w:tabs>
                <w:tab w:val="left" w:pos="6828"/>
              </w:tabs>
              <w:ind w:right="31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3F2E">
              <w:rPr>
                <w:b/>
                <w:color w:val="000000" w:themeColor="text1"/>
                <w:sz w:val="28"/>
                <w:szCs w:val="28"/>
              </w:rPr>
              <w:t>на 2026 год</w:t>
            </w:r>
          </w:p>
          <w:p w:rsidR="00272AC0" w:rsidRDefault="00272AC0" w:rsidP="00272AC0">
            <w:pPr>
              <w:pStyle w:val="a6"/>
              <w:tabs>
                <w:tab w:val="left" w:pos="6828"/>
              </w:tabs>
              <w:ind w:left="0" w:right="317"/>
              <w:jc w:val="center"/>
              <w:rPr>
                <w:rStyle w:val="ab"/>
                <w:b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513"/>
        <w:gridCol w:w="1418"/>
      </w:tblGrid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15C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муниципального образования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15C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субсидии (рублей)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50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Муниципальное образование «Глинковский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50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Муниципальное образование «Демидовский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B76A66" w:rsidP="00E973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18 603 290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Дорогобужский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Духовщинский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25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Ельнинский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1 841 220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Ершичский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280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Кардымовский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300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D63F2E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2E" w:rsidRPr="00E97304" w:rsidRDefault="00D63F2E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2E" w:rsidRPr="00E97304" w:rsidRDefault="00D63F2E" w:rsidP="00D63F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2E" w:rsidRPr="00E97304" w:rsidRDefault="00D63F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Краснинский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260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Монастырщинский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Починковский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4 585 310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Руднянский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800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Смоленский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2 454 820 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Сычевский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Угранский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1 495 500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Хиславичский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Холм-Жирковский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1 675 360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Шумячский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900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Городской округ Смоленск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B76A66" w:rsidP="00B76A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61085F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61085F">
              <w:rPr>
                <w:rFonts w:eastAsiaTheme="minorHAnsi"/>
                <w:sz w:val="24"/>
                <w:szCs w:val="24"/>
                <w:lang w:eastAsia="en-US"/>
              </w:rPr>
              <w:t>00 000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Гагаринский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A82F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973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 w:rsidR="00A82F6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073C5" w:rsidRPr="00E97304" w:rsidTr="00272AC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20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2073C5" w:rsidP="00E9730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Сафоновский муниципальный округ</w:t>
            </w:r>
            <w:r w:rsidR="00E97304" w:rsidRPr="00E9730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C5" w:rsidRPr="00E97304" w:rsidRDefault="00AC4E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954 500</w:t>
            </w:r>
          </w:p>
        </w:tc>
      </w:tr>
      <w:tr w:rsidR="00EC7BF7" w:rsidRPr="00E97304" w:rsidTr="00855898">
        <w:tc>
          <w:tcPr>
            <w:tcW w:w="8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7" w:rsidRPr="00E97304" w:rsidRDefault="00EC7B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7" w:rsidRPr="00E97304" w:rsidRDefault="00EC7B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70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E97304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000</w:t>
            </w:r>
          </w:p>
        </w:tc>
      </w:tr>
    </w:tbl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F42128" w:rsidRDefault="00F42128" w:rsidP="00F512E0">
      <w:pPr>
        <w:pStyle w:val="a6"/>
        <w:ind w:left="0" w:firstLine="709"/>
        <w:jc w:val="both"/>
        <w:rPr>
          <w:sz w:val="28"/>
          <w:szCs w:val="28"/>
        </w:rPr>
      </w:pPr>
    </w:p>
    <w:p w:rsidR="00D329BC" w:rsidRPr="005F545B" w:rsidRDefault="002E46A1" w:rsidP="00F512E0">
      <w:pPr>
        <w:pStyle w:val="a6"/>
        <w:autoSpaceDE w:val="0"/>
        <w:autoSpaceDN w:val="0"/>
        <w:adjustRightInd w:val="0"/>
        <w:ind w:left="106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sectPr w:rsidR="00D329BC" w:rsidRPr="005F545B" w:rsidSect="00FD6584">
      <w:headerReference w:type="default" r:id="rId12"/>
      <w:headerReference w:type="first" r:id="rId13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1EE" w:rsidRDefault="007811EE" w:rsidP="00D329BC">
      <w:r>
        <w:separator/>
      </w:r>
    </w:p>
  </w:endnote>
  <w:endnote w:type="continuationSeparator" w:id="0">
    <w:p w:rsidR="007811EE" w:rsidRDefault="007811EE" w:rsidP="00D3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1EE" w:rsidRDefault="007811EE" w:rsidP="00D329BC">
      <w:r>
        <w:separator/>
      </w:r>
    </w:p>
  </w:footnote>
  <w:footnote w:type="continuationSeparator" w:id="0">
    <w:p w:rsidR="007811EE" w:rsidRDefault="007811EE" w:rsidP="00D3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57585"/>
      <w:docPartObj>
        <w:docPartGallery w:val="Page Numbers (Top of Page)"/>
        <w:docPartUnique/>
      </w:docPartObj>
    </w:sdtPr>
    <w:sdtEndPr/>
    <w:sdtContent>
      <w:p w:rsidR="000C7F8C" w:rsidRDefault="000C7F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972">
          <w:rPr>
            <w:noProof/>
          </w:rPr>
          <w:t>3</w:t>
        </w:r>
        <w:r>
          <w:fldChar w:fldCharType="end"/>
        </w:r>
      </w:p>
    </w:sdtContent>
  </w:sdt>
  <w:p w:rsidR="00D329BC" w:rsidRDefault="00D329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931640"/>
      <w:docPartObj>
        <w:docPartGallery w:val="Page Numbers (Top of Page)"/>
        <w:docPartUnique/>
      </w:docPartObj>
    </w:sdtPr>
    <w:sdtEndPr/>
    <w:sdtContent>
      <w:p w:rsidR="006D46C0" w:rsidRDefault="007811EE">
        <w:pPr>
          <w:pStyle w:val="a7"/>
          <w:jc w:val="center"/>
        </w:pPr>
      </w:p>
    </w:sdtContent>
  </w:sdt>
  <w:p w:rsidR="00AE6788" w:rsidRDefault="00AE67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349F"/>
    <w:multiLevelType w:val="hybridMultilevel"/>
    <w:tmpl w:val="308A84B8"/>
    <w:lvl w:ilvl="0" w:tplc="1B866CE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CA49CA"/>
    <w:multiLevelType w:val="hybridMultilevel"/>
    <w:tmpl w:val="DC568A94"/>
    <w:lvl w:ilvl="0" w:tplc="AA04F2B0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C66283"/>
    <w:multiLevelType w:val="hybridMultilevel"/>
    <w:tmpl w:val="D966C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6D8"/>
    <w:rsid w:val="00020B52"/>
    <w:rsid w:val="000711AF"/>
    <w:rsid w:val="000745B3"/>
    <w:rsid w:val="00077CDE"/>
    <w:rsid w:val="0008360C"/>
    <w:rsid w:val="000875A1"/>
    <w:rsid w:val="000954B6"/>
    <w:rsid w:val="000A5302"/>
    <w:rsid w:val="000B2D9B"/>
    <w:rsid w:val="000C2C2F"/>
    <w:rsid w:val="000C5158"/>
    <w:rsid w:val="000C7F8C"/>
    <w:rsid w:val="000D330C"/>
    <w:rsid w:val="000E15CB"/>
    <w:rsid w:val="000E696A"/>
    <w:rsid w:val="000F3789"/>
    <w:rsid w:val="001035AA"/>
    <w:rsid w:val="00116342"/>
    <w:rsid w:val="00116700"/>
    <w:rsid w:val="00130F68"/>
    <w:rsid w:val="001356E7"/>
    <w:rsid w:val="001562C2"/>
    <w:rsid w:val="00170C97"/>
    <w:rsid w:val="001711B2"/>
    <w:rsid w:val="00171C1D"/>
    <w:rsid w:val="00173BD8"/>
    <w:rsid w:val="00192CE8"/>
    <w:rsid w:val="001B0DA9"/>
    <w:rsid w:val="001F528B"/>
    <w:rsid w:val="00201134"/>
    <w:rsid w:val="002073C5"/>
    <w:rsid w:val="00231065"/>
    <w:rsid w:val="00244CA6"/>
    <w:rsid w:val="00272AC0"/>
    <w:rsid w:val="00285D5E"/>
    <w:rsid w:val="002918AC"/>
    <w:rsid w:val="0029656B"/>
    <w:rsid w:val="002A4040"/>
    <w:rsid w:val="002C3B85"/>
    <w:rsid w:val="002C4C7C"/>
    <w:rsid w:val="002E46A1"/>
    <w:rsid w:val="002E4A34"/>
    <w:rsid w:val="003347D8"/>
    <w:rsid w:val="00346E20"/>
    <w:rsid w:val="003616D4"/>
    <w:rsid w:val="00365489"/>
    <w:rsid w:val="00365CA8"/>
    <w:rsid w:val="0037223A"/>
    <w:rsid w:val="00386879"/>
    <w:rsid w:val="003A334D"/>
    <w:rsid w:val="003B5744"/>
    <w:rsid w:val="003D1A44"/>
    <w:rsid w:val="003D53A9"/>
    <w:rsid w:val="00424147"/>
    <w:rsid w:val="00431782"/>
    <w:rsid w:val="004440E5"/>
    <w:rsid w:val="00445B95"/>
    <w:rsid w:val="00454FF7"/>
    <w:rsid w:val="004560A2"/>
    <w:rsid w:val="00466A8E"/>
    <w:rsid w:val="0047353C"/>
    <w:rsid w:val="004C30D7"/>
    <w:rsid w:val="004C628E"/>
    <w:rsid w:val="004C6D0A"/>
    <w:rsid w:val="004D7C29"/>
    <w:rsid w:val="004E0DE4"/>
    <w:rsid w:val="004F4589"/>
    <w:rsid w:val="00534EF0"/>
    <w:rsid w:val="005403AA"/>
    <w:rsid w:val="005B342C"/>
    <w:rsid w:val="005C2F9A"/>
    <w:rsid w:val="005D7BB1"/>
    <w:rsid w:val="005E4F1C"/>
    <w:rsid w:val="005F2D93"/>
    <w:rsid w:val="005F545B"/>
    <w:rsid w:val="005F721E"/>
    <w:rsid w:val="00603A85"/>
    <w:rsid w:val="0061085F"/>
    <w:rsid w:val="0062367E"/>
    <w:rsid w:val="00627BEF"/>
    <w:rsid w:val="00643102"/>
    <w:rsid w:val="006752CB"/>
    <w:rsid w:val="00692367"/>
    <w:rsid w:val="006A73EE"/>
    <w:rsid w:val="006C160F"/>
    <w:rsid w:val="006D46C0"/>
    <w:rsid w:val="006D75AC"/>
    <w:rsid w:val="0070160D"/>
    <w:rsid w:val="00702C4D"/>
    <w:rsid w:val="00703782"/>
    <w:rsid w:val="00717B03"/>
    <w:rsid w:val="00721FBF"/>
    <w:rsid w:val="00726745"/>
    <w:rsid w:val="00727AF2"/>
    <w:rsid w:val="00731091"/>
    <w:rsid w:val="00745178"/>
    <w:rsid w:val="00757126"/>
    <w:rsid w:val="00760146"/>
    <w:rsid w:val="00760EF1"/>
    <w:rsid w:val="00771999"/>
    <w:rsid w:val="0077631B"/>
    <w:rsid w:val="007811EE"/>
    <w:rsid w:val="00794E64"/>
    <w:rsid w:val="007E5437"/>
    <w:rsid w:val="007F492D"/>
    <w:rsid w:val="00822E2D"/>
    <w:rsid w:val="00832E84"/>
    <w:rsid w:val="0085089A"/>
    <w:rsid w:val="008A4644"/>
    <w:rsid w:val="008B0C64"/>
    <w:rsid w:val="008C02A0"/>
    <w:rsid w:val="008F7BBE"/>
    <w:rsid w:val="009317DA"/>
    <w:rsid w:val="00937EC1"/>
    <w:rsid w:val="0096338D"/>
    <w:rsid w:val="009976D1"/>
    <w:rsid w:val="009A06D8"/>
    <w:rsid w:val="009B574C"/>
    <w:rsid w:val="00A00D9F"/>
    <w:rsid w:val="00A05085"/>
    <w:rsid w:val="00A15C1A"/>
    <w:rsid w:val="00A82F68"/>
    <w:rsid w:val="00AC4EBE"/>
    <w:rsid w:val="00AE10DB"/>
    <w:rsid w:val="00AE6788"/>
    <w:rsid w:val="00AF4883"/>
    <w:rsid w:val="00B2551E"/>
    <w:rsid w:val="00B27FEE"/>
    <w:rsid w:val="00B73494"/>
    <w:rsid w:val="00B76A66"/>
    <w:rsid w:val="00B805BB"/>
    <w:rsid w:val="00B93983"/>
    <w:rsid w:val="00BE35C5"/>
    <w:rsid w:val="00BE6FEB"/>
    <w:rsid w:val="00BE7C1E"/>
    <w:rsid w:val="00BF052E"/>
    <w:rsid w:val="00C37ECB"/>
    <w:rsid w:val="00C412FB"/>
    <w:rsid w:val="00C67093"/>
    <w:rsid w:val="00C760EA"/>
    <w:rsid w:val="00CB1945"/>
    <w:rsid w:val="00CB4AB9"/>
    <w:rsid w:val="00CC530B"/>
    <w:rsid w:val="00CF0538"/>
    <w:rsid w:val="00CF7BB4"/>
    <w:rsid w:val="00D165AE"/>
    <w:rsid w:val="00D2282D"/>
    <w:rsid w:val="00D329BC"/>
    <w:rsid w:val="00D50599"/>
    <w:rsid w:val="00D624F1"/>
    <w:rsid w:val="00D63F2E"/>
    <w:rsid w:val="00D65B3D"/>
    <w:rsid w:val="00D70140"/>
    <w:rsid w:val="00D754C5"/>
    <w:rsid w:val="00D75BC2"/>
    <w:rsid w:val="00D77690"/>
    <w:rsid w:val="00D9091C"/>
    <w:rsid w:val="00DA041B"/>
    <w:rsid w:val="00DA5D88"/>
    <w:rsid w:val="00DB2F69"/>
    <w:rsid w:val="00DD4AB7"/>
    <w:rsid w:val="00DE3C72"/>
    <w:rsid w:val="00E2395C"/>
    <w:rsid w:val="00E42978"/>
    <w:rsid w:val="00E80C91"/>
    <w:rsid w:val="00E85852"/>
    <w:rsid w:val="00E96972"/>
    <w:rsid w:val="00E97304"/>
    <w:rsid w:val="00EB0122"/>
    <w:rsid w:val="00EC231D"/>
    <w:rsid w:val="00EC7BF7"/>
    <w:rsid w:val="00EF2250"/>
    <w:rsid w:val="00EF44D6"/>
    <w:rsid w:val="00F2741E"/>
    <w:rsid w:val="00F42128"/>
    <w:rsid w:val="00F50DDB"/>
    <w:rsid w:val="00F512E0"/>
    <w:rsid w:val="00F521BB"/>
    <w:rsid w:val="00F8104B"/>
    <w:rsid w:val="00FA446B"/>
    <w:rsid w:val="00FA57D5"/>
    <w:rsid w:val="00FD6584"/>
    <w:rsid w:val="00FE3FC1"/>
    <w:rsid w:val="00FF3E68"/>
    <w:rsid w:val="00FF4F1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E2426-7F98-4A97-B667-7A8C266F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A06D8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A06D8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3">
    <w:name w:val="Table Grid"/>
    <w:basedOn w:val="a1"/>
    <w:uiPriority w:val="99"/>
    <w:rsid w:val="009A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3178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29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29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560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760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4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903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160994&amp;dst=10000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60994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59789&amp;dst=1652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Юрьевна</dc:creator>
  <cp:lastModifiedBy>Булыгина Анна Викторовна</cp:lastModifiedBy>
  <cp:revision>92</cp:revision>
  <cp:lastPrinted>2026-04-15T07:08:00Z</cp:lastPrinted>
  <dcterms:created xsi:type="dcterms:W3CDTF">2018-01-17T11:27:00Z</dcterms:created>
  <dcterms:modified xsi:type="dcterms:W3CDTF">2026-04-21T08:33:00Z</dcterms:modified>
</cp:coreProperties>
</file>