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C91DD6" w:rsidTr="003D0661">
        <w:trPr>
          <w:trHeight w:val="3402"/>
        </w:trPr>
        <w:tc>
          <w:tcPr>
            <w:tcW w:w="10205" w:type="dxa"/>
            <w:vAlign w:val="center"/>
          </w:tcPr>
          <w:p w:rsidR="00C91DD6" w:rsidRDefault="00C91DD6" w:rsidP="00C91DD6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43921A2F" wp14:editId="5703551D">
                  <wp:extent cx="742950" cy="84772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1DD6" w:rsidRPr="0099400F" w:rsidRDefault="00C91DD6" w:rsidP="00C91DD6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C91DD6" w:rsidRPr="00FA4058" w:rsidRDefault="00C91DD6" w:rsidP="00C91DD6">
            <w:pPr>
              <w:pStyle w:val="2"/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</w:t>
            </w:r>
            <w:r w:rsidRPr="00FA4058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 xml:space="preserve"> СМОЛЕНСКОЙ ОБЛАСТИ</w:t>
            </w:r>
          </w:p>
          <w:p w:rsidR="00C91DD6" w:rsidRPr="0099400F" w:rsidRDefault="00C91DD6" w:rsidP="00C91DD6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 w:rsidRPr="0099400F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C91DD6" w:rsidRPr="00721E82" w:rsidRDefault="00C91DD6" w:rsidP="00C91DD6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C91DD6" w:rsidRDefault="00C91DD6" w:rsidP="00DB38B7">
            <w:proofErr w:type="gramStart"/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r w:rsidR="00A47E2A">
              <w:rPr>
                <w:color w:val="000080"/>
                <w:sz w:val="24"/>
                <w:szCs w:val="24"/>
              </w:rPr>
              <w:t>13.03.2026</w:t>
            </w:r>
            <w:proofErr w:type="gramEnd"/>
            <w:r>
              <w:rPr>
                <w:color w:val="000080"/>
                <w:sz w:val="24"/>
                <w:szCs w:val="24"/>
              </w:rPr>
              <w:t xml:space="preserve">  № </w:t>
            </w:r>
            <w:bookmarkStart w:id="1" w:name="NUM"/>
            <w:bookmarkEnd w:id="1"/>
            <w:r w:rsidR="00A47E2A">
              <w:rPr>
                <w:color w:val="000080"/>
                <w:sz w:val="24"/>
                <w:szCs w:val="24"/>
              </w:rPr>
              <w:t>243-рп</w:t>
            </w:r>
          </w:p>
          <w:p w:rsidR="00C91DD6" w:rsidRDefault="00C91DD6" w:rsidP="00C91DD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D0661" w:rsidRDefault="003D0661" w:rsidP="00C91DD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D0661" w:rsidRDefault="003D0661" w:rsidP="00C91DD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D0661" w:rsidRDefault="003D0661" w:rsidP="00C91DD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3D0661" w:rsidRDefault="003D0661" w:rsidP="00C91DD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3D0661" w:rsidRPr="00871BA7" w:rsidRDefault="003D0661" w:rsidP="003D0661">
      <w:pPr>
        <w:autoSpaceDE w:val="0"/>
        <w:autoSpaceDN w:val="0"/>
        <w:adjustRightInd w:val="0"/>
        <w:ind w:right="5669"/>
        <w:jc w:val="both"/>
        <w:rPr>
          <w:sz w:val="28"/>
          <w:szCs w:val="28"/>
        </w:rPr>
      </w:pPr>
      <w:r w:rsidRPr="00871BA7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ликвидации </w:t>
      </w:r>
      <w:r w:rsidRPr="00871BA7">
        <w:rPr>
          <w:sz w:val="28"/>
          <w:szCs w:val="28"/>
        </w:rPr>
        <w:t xml:space="preserve">смоленского областного государственного бюджетного </w:t>
      </w:r>
      <w:proofErr w:type="gramStart"/>
      <w:r>
        <w:rPr>
          <w:sz w:val="28"/>
          <w:szCs w:val="28"/>
        </w:rPr>
        <w:t xml:space="preserve">учреждения </w:t>
      </w:r>
      <w:r w:rsidRPr="00871BA7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 xml:space="preserve">Духовщинский социально-реабилитационный центр для несовершеннолетних </w:t>
      </w:r>
      <w:r w:rsidRPr="00871BA7">
        <w:rPr>
          <w:sz w:val="28"/>
          <w:szCs w:val="28"/>
        </w:rPr>
        <w:t>«</w:t>
      </w:r>
      <w:r>
        <w:rPr>
          <w:sz w:val="28"/>
          <w:szCs w:val="28"/>
        </w:rPr>
        <w:t>Ласточка</w:t>
      </w:r>
      <w:r w:rsidRPr="00871BA7">
        <w:rPr>
          <w:sz w:val="28"/>
          <w:szCs w:val="28"/>
        </w:rPr>
        <w:t xml:space="preserve">» </w:t>
      </w:r>
    </w:p>
    <w:p w:rsidR="003D0661" w:rsidRPr="00871BA7" w:rsidRDefault="003D0661" w:rsidP="003D0661">
      <w:pPr>
        <w:ind w:firstLine="708"/>
        <w:jc w:val="both"/>
        <w:rPr>
          <w:sz w:val="28"/>
          <w:szCs w:val="28"/>
        </w:rPr>
      </w:pPr>
    </w:p>
    <w:p w:rsidR="003D0661" w:rsidRPr="00871BA7" w:rsidRDefault="003D0661" w:rsidP="003D0661">
      <w:pPr>
        <w:ind w:firstLine="708"/>
        <w:jc w:val="both"/>
        <w:rPr>
          <w:sz w:val="28"/>
          <w:szCs w:val="28"/>
        </w:rPr>
      </w:pPr>
    </w:p>
    <w:p w:rsidR="003D0661" w:rsidRPr="00CB308E" w:rsidRDefault="003D0661" w:rsidP="003D0661">
      <w:pPr>
        <w:ind w:firstLine="708"/>
        <w:jc w:val="both"/>
        <w:rPr>
          <w:sz w:val="28"/>
          <w:szCs w:val="28"/>
        </w:rPr>
      </w:pPr>
      <w:r w:rsidRPr="00871BA7">
        <w:rPr>
          <w:sz w:val="28"/>
          <w:szCs w:val="28"/>
        </w:rPr>
        <w:t>Руководствуясь Гражданским кодексом Российской Федерации, областным законом «О порядке управления и распоряжения государственной собственностью Смоленской области», в соответствии с постановлением  Администрации Смоленской области от 21.12.2010 № 797 «Об утверждении Порядка создания, реорганизации, изменения типа и ликвидации областных государственных учреждений, а также</w:t>
      </w:r>
      <w:r>
        <w:rPr>
          <w:sz w:val="28"/>
          <w:szCs w:val="28"/>
        </w:rPr>
        <w:t xml:space="preserve"> </w:t>
      </w:r>
      <w:r w:rsidRPr="00871BA7">
        <w:rPr>
          <w:sz w:val="28"/>
          <w:szCs w:val="28"/>
        </w:rPr>
        <w:t xml:space="preserve">утверждения уставов областных государственных учреждений и внесения в них изменений», на основании заключения комиссии </w:t>
      </w:r>
      <w:r w:rsidRPr="00CB308E">
        <w:rPr>
          <w:sz w:val="28"/>
          <w:szCs w:val="28"/>
        </w:rPr>
        <w:t>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Смоленской области, либо о реорганизации или ликвидации областных государственных организаций, образующих социальную инфраструктуру для детей</w:t>
      </w:r>
      <w:r>
        <w:rPr>
          <w:sz w:val="28"/>
          <w:szCs w:val="28"/>
        </w:rPr>
        <w:t xml:space="preserve">, </w:t>
      </w:r>
      <w:r w:rsidRPr="009638E2">
        <w:rPr>
          <w:sz w:val="28"/>
          <w:szCs w:val="28"/>
        </w:rPr>
        <w:t>от 29.01.2026 № 1:</w:t>
      </w:r>
    </w:p>
    <w:p w:rsidR="003D0661" w:rsidRPr="00871BA7" w:rsidRDefault="003D0661" w:rsidP="003D0661">
      <w:pPr>
        <w:jc w:val="both"/>
        <w:rPr>
          <w:sz w:val="28"/>
          <w:szCs w:val="28"/>
        </w:rPr>
      </w:pPr>
    </w:p>
    <w:p w:rsidR="003D0661" w:rsidRDefault="003D0661" w:rsidP="003D0661">
      <w:pPr>
        <w:tabs>
          <w:tab w:val="left" w:pos="9923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1. Ликвидировать </w:t>
      </w:r>
      <w:r w:rsidRPr="00871BA7">
        <w:rPr>
          <w:sz w:val="28"/>
          <w:szCs w:val="28"/>
        </w:rPr>
        <w:t>смоленско</w:t>
      </w:r>
      <w:r>
        <w:rPr>
          <w:sz w:val="28"/>
          <w:szCs w:val="28"/>
        </w:rPr>
        <w:t xml:space="preserve">е </w:t>
      </w:r>
      <w:r w:rsidRPr="00871BA7">
        <w:rPr>
          <w:sz w:val="28"/>
          <w:szCs w:val="28"/>
        </w:rPr>
        <w:t>областно</w:t>
      </w:r>
      <w:r>
        <w:rPr>
          <w:sz w:val="28"/>
          <w:szCs w:val="28"/>
        </w:rPr>
        <w:t xml:space="preserve">е </w:t>
      </w:r>
      <w:r w:rsidRPr="00871BA7">
        <w:rPr>
          <w:sz w:val="28"/>
          <w:szCs w:val="28"/>
        </w:rPr>
        <w:t>государственно</w:t>
      </w:r>
      <w:r>
        <w:rPr>
          <w:sz w:val="28"/>
          <w:szCs w:val="28"/>
        </w:rPr>
        <w:t xml:space="preserve">е </w:t>
      </w:r>
      <w:r w:rsidRPr="00871BA7">
        <w:rPr>
          <w:sz w:val="28"/>
          <w:szCs w:val="28"/>
        </w:rPr>
        <w:t>бюджетно</w:t>
      </w:r>
      <w:r>
        <w:rPr>
          <w:sz w:val="28"/>
          <w:szCs w:val="28"/>
        </w:rPr>
        <w:t xml:space="preserve">е учреждение </w:t>
      </w:r>
      <w:r w:rsidRPr="00871BA7">
        <w:rPr>
          <w:sz w:val="28"/>
          <w:szCs w:val="28"/>
        </w:rPr>
        <w:t>«</w:t>
      </w:r>
      <w:r>
        <w:rPr>
          <w:sz w:val="28"/>
          <w:szCs w:val="28"/>
        </w:rPr>
        <w:t xml:space="preserve">Духовщинский социально-реабилитационный центр для несовершеннолетних </w:t>
      </w:r>
      <w:r w:rsidRPr="00871BA7">
        <w:rPr>
          <w:sz w:val="28"/>
          <w:szCs w:val="28"/>
        </w:rPr>
        <w:t>«</w:t>
      </w:r>
      <w:r>
        <w:rPr>
          <w:sz w:val="28"/>
          <w:szCs w:val="28"/>
        </w:rPr>
        <w:t>Ласточка</w:t>
      </w:r>
      <w:r w:rsidRPr="00871BA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D46E1">
        <w:rPr>
          <w:sz w:val="28"/>
          <w:szCs w:val="28"/>
        </w:rPr>
        <w:t xml:space="preserve">(далее также </w:t>
      </w:r>
      <w:r>
        <w:rPr>
          <w:sz w:val="28"/>
          <w:szCs w:val="28"/>
        </w:rPr>
        <w:t>– Учреждение</w:t>
      </w:r>
      <w:r w:rsidRPr="009D46E1">
        <w:rPr>
          <w:sz w:val="28"/>
          <w:szCs w:val="28"/>
        </w:rPr>
        <w:t xml:space="preserve">), расположенное по адресу: </w:t>
      </w:r>
      <w:r>
        <w:rPr>
          <w:sz w:val="28"/>
          <w:szCs w:val="28"/>
        </w:rPr>
        <w:t xml:space="preserve">улица Октябрьская, дом 16, село Пречистое, Духовщинский район, Смоленская область, Российская Федерация.  </w:t>
      </w:r>
    </w:p>
    <w:p w:rsidR="003D0661" w:rsidRDefault="003D0661" w:rsidP="003D0661">
      <w:pPr>
        <w:ind w:firstLine="709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2. Определить Министерство </w:t>
      </w:r>
      <w:r>
        <w:rPr>
          <w:sz w:val="28"/>
          <w:szCs w:val="28"/>
        </w:rPr>
        <w:t xml:space="preserve">социального развития Смоленской области </w:t>
      </w:r>
      <w:r w:rsidRPr="009D46E1">
        <w:rPr>
          <w:sz w:val="28"/>
          <w:szCs w:val="28"/>
        </w:rPr>
        <w:t xml:space="preserve">ответственным за проведение ликвидационных процедур в отношении </w:t>
      </w:r>
      <w:r>
        <w:rPr>
          <w:sz w:val="28"/>
          <w:szCs w:val="28"/>
        </w:rPr>
        <w:t>Учреждения.</w:t>
      </w:r>
    </w:p>
    <w:p w:rsidR="003D0661" w:rsidRPr="009D46E1" w:rsidRDefault="003D0661" w:rsidP="003D0661">
      <w:pPr>
        <w:ind w:firstLine="709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3. Установить период проведения ликвидационных процедур со дня подписания настоящего распоряжения до </w:t>
      </w:r>
      <w:r>
        <w:rPr>
          <w:sz w:val="28"/>
          <w:szCs w:val="28"/>
        </w:rPr>
        <w:t xml:space="preserve">01.09.2026. 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4. Создать ликвидационную комиссию и утвердить ее </w:t>
      </w:r>
      <w:r>
        <w:rPr>
          <w:sz w:val="28"/>
          <w:szCs w:val="28"/>
        </w:rPr>
        <w:t xml:space="preserve">состав </w:t>
      </w:r>
      <w:r w:rsidRPr="009D46E1">
        <w:rPr>
          <w:sz w:val="28"/>
          <w:szCs w:val="28"/>
        </w:rPr>
        <w:t>согласно приложению.</w:t>
      </w:r>
    </w:p>
    <w:p w:rsidR="003D066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lastRenderedPageBreak/>
        <w:t>5. Ликвидационной комиссии (</w:t>
      </w:r>
      <w:r>
        <w:rPr>
          <w:sz w:val="28"/>
          <w:szCs w:val="28"/>
        </w:rPr>
        <w:t xml:space="preserve">Е.Я. </w:t>
      </w:r>
      <w:proofErr w:type="spellStart"/>
      <w:r>
        <w:rPr>
          <w:sz w:val="28"/>
          <w:szCs w:val="28"/>
        </w:rPr>
        <w:t>Гагаева</w:t>
      </w:r>
      <w:proofErr w:type="spellEnd"/>
      <w:r w:rsidRPr="009D46E1">
        <w:rPr>
          <w:sz w:val="28"/>
          <w:szCs w:val="28"/>
        </w:rPr>
        <w:t>):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5.1. Уведомить налоговый орган в порядке, установленном федеральным законодательством, о принятии Правительством Смоленской области решения о ликвидации </w:t>
      </w:r>
      <w:r>
        <w:rPr>
          <w:sz w:val="28"/>
          <w:szCs w:val="28"/>
        </w:rPr>
        <w:t xml:space="preserve">Учреждения. 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5.2. Опубликовать сообщение о ликвидации </w:t>
      </w:r>
      <w:r>
        <w:rPr>
          <w:sz w:val="28"/>
          <w:szCs w:val="28"/>
        </w:rPr>
        <w:t xml:space="preserve">Учреждения. 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5.3. Письменно уведомить кредиторов о ликвидации </w:t>
      </w:r>
      <w:r>
        <w:rPr>
          <w:sz w:val="28"/>
          <w:szCs w:val="28"/>
        </w:rPr>
        <w:t xml:space="preserve">Учреждения. 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5.4. В 10-дневный срок с даты истечения периода, установленного для предъявления требований кредиторами, представить на утверждение </w:t>
      </w:r>
      <w:proofErr w:type="gramStart"/>
      <w:r w:rsidRPr="009D46E1">
        <w:rPr>
          <w:sz w:val="28"/>
          <w:szCs w:val="28"/>
        </w:rPr>
        <w:t xml:space="preserve">в </w:t>
      </w:r>
      <w:r w:rsidR="00C9493C">
        <w:rPr>
          <w:sz w:val="28"/>
          <w:szCs w:val="28"/>
        </w:rPr>
        <w:t xml:space="preserve"> </w:t>
      </w:r>
      <w:r w:rsidRPr="009D46E1">
        <w:rPr>
          <w:sz w:val="28"/>
          <w:szCs w:val="28"/>
        </w:rPr>
        <w:t>Правительство</w:t>
      </w:r>
      <w:proofErr w:type="gramEnd"/>
      <w:r w:rsidRPr="009D46E1">
        <w:rPr>
          <w:sz w:val="28"/>
          <w:szCs w:val="28"/>
        </w:rPr>
        <w:t xml:space="preserve"> Смоленской области промежуточный ликвидационный баланс </w:t>
      </w:r>
      <w:r>
        <w:rPr>
          <w:sz w:val="28"/>
          <w:szCs w:val="28"/>
        </w:rPr>
        <w:t>Учреждения</w:t>
      </w:r>
      <w:r w:rsidRPr="009D46E1">
        <w:rPr>
          <w:sz w:val="28"/>
          <w:szCs w:val="28"/>
        </w:rPr>
        <w:t>, подтвердив содержащиеся в нем данные актом инвентаризации</w:t>
      </w:r>
      <w:r w:rsidR="00C9493C">
        <w:rPr>
          <w:sz w:val="28"/>
          <w:szCs w:val="28"/>
        </w:rPr>
        <w:t xml:space="preserve">  </w:t>
      </w:r>
      <w:r w:rsidRPr="009D46E1">
        <w:rPr>
          <w:sz w:val="28"/>
          <w:szCs w:val="28"/>
        </w:rPr>
        <w:t xml:space="preserve"> активов и обязательств </w:t>
      </w:r>
      <w:r>
        <w:rPr>
          <w:sz w:val="28"/>
          <w:szCs w:val="28"/>
        </w:rPr>
        <w:t>Учреждения</w:t>
      </w:r>
      <w:r w:rsidRPr="009D46E1">
        <w:rPr>
          <w:sz w:val="28"/>
          <w:szCs w:val="28"/>
        </w:rPr>
        <w:t xml:space="preserve"> и реестром требований кредиторов.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5.5. Произвести расчеты с дебиторами и кредиторами и передачу имущества ликвидируемого </w:t>
      </w:r>
      <w:r>
        <w:rPr>
          <w:sz w:val="28"/>
          <w:szCs w:val="28"/>
        </w:rPr>
        <w:t xml:space="preserve">Учреждения </w:t>
      </w:r>
      <w:r w:rsidRPr="009D46E1">
        <w:rPr>
          <w:sz w:val="28"/>
          <w:szCs w:val="28"/>
        </w:rPr>
        <w:t>в соответствии с федеральным и областным законодательством.</w:t>
      </w:r>
    </w:p>
    <w:p w:rsidR="003D066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5.6. В 10-дневный срок после завершения расчетов с кредиторами представить в Правительство Смоленской области для утверждения ликвидационный баланс с приложением актов приемки-передачи имущества </w:t>
      </w:r>
      <w:r>
        <w:rPr>
          <w:sz w:val="28"/>
          <w:szCs w:val="28"/>
        </w:rPr>
        <w:t xml:space="preserve">Учреждения. 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6. Председателю ликвидационной комиссии </w:t>
      </w:r>
      <w:r>
        <w:rPr>
          <w:sz w:val="28"/>
          <w:szCs w:val="28"/>
        </w:rPr>
        <w:t xml:space="preserve">Е.Я. </w:t>
      </w:r>
      <w:proofErr w:type="spellStart"/>
      <w:r>
        <w:rPr>
          <w:sz w:val="28"/>
          <w:szCs w:val="28"/>
        </w:rPr>
        <w:t>Гагаевой</w:t>
      </w:r>
      <w:proofErr w:type="spellEnd"/>
      <w:r w:rsidRPr="009D46E1">
        <w:rPr>
          <w:sz w:val="28"/>
          <w:szCs w:val="28"/>
        </w:rPr>
        <w:t>: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 w:rsidRPr="009D46E1">
        <w:rPr>
          <w:sz w:val="28"/>
          <w:szCs w:val="28"/>
        </w:rPr>
        <w:t xml:space="preserve">6.1. Предупредить в соответствии с трудовым законодательством работников </w:t>
      </w:r>
      <w:r>
        <w:rPr>
          <w:sz w:val="28"/>
          <w:szCs w:val="28"/>
        </w:rPr>
        <w:t xml:space="preserve">Учреждения </w:t>
      </w:r>
      <w:r w:rsidRPr="009D46E1">
        <w:rPr>
          <w:sz w:val="28"/>
          <w:szCs w:val="28"/>
        </w:rPr>
        <w:t>о предстоящем увольнении в связи с ликвидацией</w:t>
      </w:r>
      <w:r>
        <w:rPr>
          <w:sz w:val="28"/>
          <w:szCs w:val="28"/>
        </w:rPr>
        <w:t xml:space="preserve"> Учреждения. </w:t>
      </w:r>
    </w:p>
    <w:p w:rsidR="003D0661" w:rsidRPr="00443924" w:rsidRDefault="003D0661" w:rsidP="003D0661">
      <w:pPr>
        <w:ind w:firstLine="708"/>
        <w:jc w:val="both"/>
        <w:rPr>
          <w:sz w:val="28"/>
          <w:szCs w:val="28"/>
        </w:rPr>
      </w:pPr>
      <w:r w:rsidRPr="00443924">
        <w:rPr>
          <w:sz w:val="28"/>
          <w:szCs w:val="28"/>
        </w:rPr>
        <w:t xml:space="preserve">6.2. Оказать работникам Учреждения содействие в трудоустройстве, а при невозможности трудоустройства обеспечить предоставление им гарантий и компенсаций, предусмотренных </w:t>
      </w:r>
      <w:r>
        <w:rPr>
          <w:sz w:val="28"/>
          <w:szCs w:val="28"/>
        </w:rPr>
        <w:t xml:space="preserve">статьей 180 </w:t>
      </w:r>
      <w:r w:rsidRPr="00443924">
        <w:rPr>
          <w:sz w:val="28"/>
          <w:szCs w:val="28"/>
        </w:rPr>
        <w:t>Трудового кодекса Российской Федерации.</w:t>
      </w:r>
    </w:p>
    <w:p w:rsidR="003D0661" w:rsidRDefault="003D0661" w:rsidP="003D0661">
      <w:pPr>
        <w:ind w:firstLine="708"/>
        <w:jc w:val="both"/>
        <w:rPr>
          <w:sz w:val="28"/>
          <w:szCs w:val="28"/>
        </w:rPr>
      </w:pPr>
      <w:r w:rsidRPr="00443924">
        <w:rPr>
          <w:sz w:val="28"/>
          <w:szCs w:val="28"/>
        </w:rPr>
        <w:t xml:space="preserve">6.3. Завершить работу ликвидационной комиссии в срок до </w:t>
      </w:r>
      <w:r>
        <w:rPr>
          <w:sz w:val="28"/>
          <w:szCs w:val="28"/>
        </w:rPr>
        <w:t>01</w:t>
      </w:r>
      <w:r w:rsidRPr="00443924">
        <w:rPr>
          <w:sz w:val="28"/>
          <w:szCs w:val="28"/>
        </w:rPr>
        <w:t>.</w:t>
      </w:r>
      <w:r>
        <w:rPr>
          <w:sz w:val="28"/>
          <w:szCs w:val="28"/>
        </w:rPr>
        <w:t>09.2026</w:t>
      </w:r>
      <w:r w:rsidRPr="00443924">
        <w:rPr>
          <w:sz w:val="28"/>
          <w:szCs w:val="28"/>
        </w:rPr>
        <w:t>, обеспечив выполнение ликвидационных процедур в соответствии с федеральным законодательством.</w:t>
      </w:r>
    </w:p>
    <w:p w:rsidR="003D0661" w:rsidRPr="009D46E1" w:rsidRDefault="003D0661" w:rsidP="003D06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D46E1">
        <w:rPr>
          <w:sz w:val="28"/>
          <w:szCs w:val="28"/>
        </w:rPr>
        <w:t xml:space="preserve">. Имущество и денежные средства </w:t>
      </w:r>
      <w:r>
        <w:rPr>
          <w:sz w:val="28"/>
          <w:szCs w:val="28"/>
        </w:rPr>
        <w:t xml:space="preserve">Учреждения, </w:t>
      </w:r>
      <w:r w:rsidRPr="009D46E1">
        <w:rPr>
          <w:sz w:val="28"/>
          <w:szCs w:val="28"/>
        </w:rPr>
        <w:t>оставшиеся после</w:t>
      </w:r>
      <w:r w:rsidR="00C9493C">
        <w:rPr>
          <w:sz w:val="28"/>
          <w:szCs w:val="28"/>
        </w:rPr>
        <w:t xml:space="preserve">  </w:t>
      </w:r>
      <w:r w:rsidRPr="009D46E1">
        <w:rPr>
          <w:sz w:val="28"/>
          <w:szCs w:val="28"/>
        </w:rPr>
        <w:t xml:space="preserve"> проведения ликвидационных процедур, использовать в порядке, установленном </w:t>
      </w:r>
      <w:r w:rsidR="00C9493C">
        <w:rPr>
          <w:sz w:val="28"/>
          <w:szCs w:val="28"/>
        </w:rPr>
        <w:t xml:space="preserve">                    </w:t>
      </w:r>
      <w:r w:rsidRPr="009D46E1">
        <w:rPr>
          <w:sz w:val="28"/>
          <w:szCs w:val="28"/>
        </w:rPr>
        <w:t>федеральным и областным</w:t>
      </w:r>
      <w:r>
        <w:rPr>
          <w:sz w:val="28"/>
          <w:szCs w:val="28"/>
        </w:rPr>
        <w:t xml:space="preserve"> законодательством. </w:t>
      </w:r>
    </w:p>
    <w:p w:rsidR="003D0661" w:rsidRPr="00B1228E" w:rsidRDefault="003D0661" w:rsidP="003D0661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1228E">
        <w:rPr>
          <w:sz w:val="28"/>
          <w:szCs w:val="28"/>
        </w:rPr>
        <w:t>. Контроль за исполнением настоящего распоряжения возложить на</w:t>
      </w:r>
      <w:r>
        <w:rPr>
          <w:sz w:val="28"/>
          <w:szCs w:val="28"/>
        </w:rPr>
        <w:t xml:space="preserve"> </w:t>
      </w:r>
      <w:r w:rsidRPr="00B1228E">
        <w:rPr>
          <w:sz w:val="28"/>
          <w:szCs w:val="28"/>
        </w:rPr>
        <w:t xml:space="preserve">заместителя </w:t>
      </w:r>
      <w:r>
        <w:rPr>
          <w:sz w:val="28"/>
          <w:szCs w:val="28"/>
        </w:rPr>
        <w:t>председателя Правительства</w:t>
      </w:r>
      <w:r w:rsidRPr="00B1228E">
        <w:rPr>
          <w:sz w:val="28"/>
          <w:szCs w:val="28"/>
        </w:rPr>
        <w:t xml:space="preserve"> Смоленской области </w:t>
      </w:r>
      <w:r>
        <w:rPr>
          <w:sz w:val="28"/>
          <w:szCs w:val="28"/>
        </w:rPr>
        <w:t xml:space="preserve">– министра здравоохранения Смоленской области В.Н. Макарову. </w:t>
      </w:r>
    </w:p>
    <w:p w:rsidR="003D0661" w:rsidRDefault="003D0661" w:rsidP="003D0661">
      <w:pPr>
        <w:autoSpaceDE w:val="0"/>
        <w:autoSpaceDN w:val="0"/>
        <w:adjustRightInd w:val="0"/>
        <w:spacing w:line="0" w:lineRule="atLeast"/>
        <w:ind w:firstLine="709"/>
        <w:rPr>
          <w:sz w:val="28"/>
          <w:szCs w:val="28"/>
        </w:rPr>
      </w:pPr>
    </w:p>
    <w:p w:rsidR="003D0661" w:rsidRDefault="003D0661" w:rsidP="003D0661">
      <w:pPr>
        <w:autoSpaceDE w:val="0"/>
        <w:autoSpaceDN w:val="0"/>
        <w:adjustRightInd w:val="0"/>
        <w:spacing w:line="0" w:lineRule="atLeast"/>
        <w:rPr>
          <w:sz w:val="28"/>
          <w:szCs w:val="28"/>
        </w:rPr>
      </w:pPr>
    </w:p>
    <w:p w:rsidR="003D0661" w:rsidRPr="00B1228E" w:rsidRDefault="003D0661" w:rsidP="003D0661">
      <w:pPr>
        <w:autoSpaceDE w:val="0"/>
        <w:autoSpaceDN w:val="0"/>
        <w:adjustRightInd w:val="0"/>
        <w:spacing w:line="0" w:lineRule="atLeast"/>
        <w:rPr>
          <w:sz w:val="28"/>
          <w:szCs w:val="28"/>
        </w:rPr>
      </w:pPr>
      <w:r w:rsidRPr="00B1228E">
        <w:rPr>
          <w:sz w:val="28"/>
          <w:szCs w:val="28"/>
        </w:rPr>
        <w:t>Губернатор</w:t>
      </w:r>
    </w:p>
    <w:p w:rsidR="003D0661" w:rsidRDefault="003D0661" w:rsidP="003D0661">
      <w:pPr>
        <w:autoSpaceDE w:val="0"/>
        <w:autoSpaceDN w:val="0"/>
        <w:adjustRightInd w:val="0"/>
        <w:spacing w:after="100" w:afterAutospacing="1" w:line="0" w:lineRule="atLeast"/>
        <w:rPr>
          <w:b/>
          <w:bCs/>
          <w:sz w:val="28"/>
          <w:szCs w:val="28"/>
        </w:rPr>
      </w:pPr>
      <w:r w:rsidRPr="00B1228E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                                                                                    </w:t>
      </w:r>
      <w:r w:rsidRPr="00C13F46">
        <w:rPr>
          <w:b/>
          <w:bCs/>
          <w:sz w:val="28"/>
          <w:szCs w:val="28"/>
        </w:rPr>
        <w:t>В.Н. Анохин</w:t>
      </w:r>
    </w:p>
    <w:p w:rsidR="003D0661" w:rsidRDefault="003D0661" w:rsidP="003D0661">
      <w:pPr>
        <w:widowControl w:val="0"/>
        <w:ind w:left="6237"/>
        <w:jc w:val="both"/>
        <w:rPr>
          <w:sz w:val="28"/>
          <w:szCs w:val="28"/>
        </w:rPr>
      </w:pPr>
    </w:p>
    <w:p w:rsidR="003D0661" w:rsidRDefault="003D0661" w:rsidP="003D0661">
      <w:pPr>
        <w:widowControl w:val="0"/>
        <w:ind w:left="6237"/>
        <w:jc w:val="both"/>
        <w:rPr>
          <w:sz w:val="28"/>
          <w:szCs w:val="28"/>
        </w:rPr>
      </w:pPr>
    </w:p>
    <w:p w:rsidR="003D0661" w:rsidRDefault="003D0661" w:rsidP="003D0661">
      <w:pPr>
        <w:widowControl w:val="0"/>
        <w:ind w:left="6237"/>
        <w:jc w:val="both"/>
        <w:rPr>
          <w:sz w:val="28"/>
          <w:szCs w:val="28"/>
        </w:rPr>
      </w:pPr>
    </w:p>
    <w:p w:rsidR="003D0661" w:rsidRDefault="003D0661" w:rsidP="003D0661">
      <w:pPr>
        <w:widowControl w:val="0"/>
        <w:ind w:left="6237"/>
        <w:jc w:val="both"/>
        <w:rPr>
          <w:sz w:val="28"/>
          <w:szCs w:val="28"/>
        </w:rPr>
      </w:pPr>
    </w:p>
    <w:p w:rsidR="003D0661" w:rsidRDefault="003D0661" w:rsidP="003D0661">
      <w:pPr>
        <w:widowControl w:val="0"/>
        <w:ind w:left="6237"/>
        <w:jc w:val="both"/>
        <w:rPr>
          <w:sz w:val="28"/>
          <w:szCs w:val="28"/>
        </w:rPr>
      </w:pPr>
    </w:p>
    <w:p w:rsidR="003D0661" w:rsidRDefault="003D0661" w:rsidP="003D0661">
      <w:pPr>
        <w:widowControl w:val="0"/>
        <w:ind w:left="6237"/>
        <w:jc w:val="both"/>
        <w:rPr>
          <w:sz w:val="28"/>
          <w:szCs w:val="28"/>
        </w:rPr>
      </w:pPr>
    </w:p>
    <w:p w:rsidR="003D0661" w:rsidRDefault="003D0661" w:rsidP="003D0661">
      <w:pPr>
        <w:widowControl w:val="0"/>
        <w:ind w:left="6237"/>
        <w:jc w:val="both"/>
        <w:rPr>
          <w:sz w:val="28"/>
          <w:szCs w:val="28"/>
        </w:rPr>
      </w:pPr>
    </w:p>
    <w:p w:rsidR="00D33ECE" w:rsidRPr="00C91DD6" w:rsidRDefault="00D33ECE" w:rsidP="00C91DD6">
      <w:pPr>
        <w:tabs>
          <w:tab w:val="left" w:pos="6930"/>
        </w:tabs>
        <w:rPr>
          <w:sz w:val="28"/>
          <w:szCs w:val="28"/>
        </w:rPr>
      </w:pPr>
    </w:p>
    <w:sectPr w:rsidR="00D33ECE" w:rsidRPr="00C91DD6" w:rsidSect="001701D8">
      <w:pgSz w:w="11906" w:h="16838" w:code="9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43B48" w:rsidRDefault="00343B48">
      <w:r>
        <w:separator/>
      </w:r>
    </w:p>
  </w:endnote>
  <w:endnote w:type="continuationSeparator" w:id="0">
    <w:p w:rsidR="00343B48" w:rsidRDefault="00343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43B48" w:rsidRDefault="00343B48">
      <w:r>
        <w:separator/>
      </w:r>
    </w:p>
  </w:footnote>
  <w:footnote w:type="continuationSeparator" w:id="0">
    <w:p w:rsidR="00343B48" w:rsidRDefault="00343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CE"/>
    <w:rsid w:val="00080616"/>
    <w:rsid w:val="00085CB0"/>
    <w:rsid w:val="000A5CCB"/>
    <w:rsid w:val="000C7892"/>
    <w:rsid w:val="00100E13"/>
    <w:rsid w:val="00113C2A"/>
    <w:rsid w:val="00122064"/>
    <w:rsid w:val="00151C4B"/>
    <w:rsid w:val="001701D8"/>
    <w:rsid w:val="0018085F"/>
    <w:rsid w:val="001C5E2D"/>
    <w:rsid w:val="001E0670"/>
    <w:rsid w:val="0021706D"/>
    <w:rsid w:val="00224829"/>
    <w:rsid w:val="00243AF8"/>
    <w:rsid w:val="002A5A1F"/>
    <w:rsid w:val="002C7446"/>
    <w:rsid w:val="00301C7B"/>
    <w:rsid w:val="00311775"/>
    <w:rsid w:val="003200F0"/>
    <w:rsid w:val="00343B48"/>
    <w:rsid w:val="00344E49"/>
    <w:rsid w:val="003563D4"/>
    <w:rsid w:val="00364B00"/>
    <w:rsid w:val="0038043C"/>
    <w:rsid w:val="003907D3"/>
    <w:rsid w:val="003B2514"/>
    <w:rsid w:val="003D0661"/>
    <w:rsid w:val="00401AC8"/>
    <w:rsid w:val="00426200"/>
    <w:rsid w:val="00426273"/>
    <w:rsid w:val="004545B0"/>
    <w:rsid w:val="005232C4"/>
    <w:rsid w:val="005A3D46"/>
    <w:rsid w:val="006358F0"/>
    <w:rsid w:val="0067695B"/>
    <w:rsid w:val="00694DC4"/>
    <w:rsid w:val="006E181B"/>
    <w:rsid w:val="00721E82"/>
    <w:rsid w:val="00784823"/>
    <w:rsid w:val="007C2917"/>
    <w:rsid w:val="00827E0F"/>
    <w:rsid w:val="008376B6"/>
    <w:rsid w:val="008C50CA"/>
    <w:rsid w:val="008F2A79"/>
    <w:rsid w:val="0094509C"/>
    <w:rsid w:val="0099400F"/>
    <w:rsid w:val="009B6E84"/>
    <w:rsid w:val="00A057EB"/>
    <w:rsid w:val="00A16598"/>
    <w:rsid w:val="00A47E2A"/>
    <w:rsid w:val="00A831B9"/>
    <w:rsid w:val="00AD4914"/>
    <w:rsid w:val="00B31FEE"/>
    <w:rsid w:val="00B63EB7"/>
    <w:rsid w:val="00BB3785"/>
    <w:rsid w:val="00BE4FE9"/>
    <w:rsid w:val="00BE5D71"/>
    <w:rsid w:val="00C3288A"/>
    <w:rsid w:val="00C35700"/>
    <w:rsid w:val="00C61631"/>
    <w:rsid w:val="00C7093E"/>
    <w:rsid w:val="00C91DD6"/>
    <w:rsid w:val="00C9493C"/>
    <w:rsid w:val="00CB396C"/>
    <w:rsid w:val="00CE13F5"/>
    <w:rsid w:val="00CF05C2"/>
    <w:rsid w:val="00D33ECE"/>
    <w:rsid w:val="00D46811"/>
    <w:rsid w:val="00D6100E"/>
    <w:rsid w:val="00D622A1"/>
    <w:rsid w:val="00D938CF"/>
    <w:rsid w:val="00DB38B7"/>
    <w:rsid w:val="00DB5DF2"/>
    <w:rsid w:val="00EA0B95"/>
    <w:rsid w:val="00EA40CB"/>
    <w:rsid w:val="00EF52A4"/>
    <w:rsid w:val="00F56C78"/>
    <w:rsid w:val="00F657B9"/>
    <w:rsid w:val="00FA4058"/>
    <w:rsid w:val="00FA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99A0D1"/>
  <w15:docId w15:val="{ECECE180-0E85-4465-A066-37E190C92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D491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4914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4914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E5D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5D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5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Титенкова Дарья Владимировна</cp:lastModifiedBy>
  <cp:revision>4</cp:revision>
  <dcterms:created xsi:type="dcterms:W3CDTF">2026-02-16T06:56:00Z</dcterms:created>
  <dcterms:modified xsi:type="dcterms:W3CDTF">2026-03-13T08:56:00Z</dcterms:modified>
</cp:coreProperties>
</file>