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FA5" w:rsidRDefault="00022FA5" w:rsidP="00022FA5">
      <w:pPr>
        <w:jc w:val="center"/>
        <w:rPr>
          <w:sz w:val="16"/>
          <w:szCs w:val="16"/>
        </w:rPr>
      </w:pPr>
      <w:r w:rsidRPr="00C80DA9">
        <w:rPr>
          <w:noProof/>
          <w:sz w:val="28"/>
          <w:szCs w:val="28"/>
        </w:rPr>
        <w:drawing>
          <wp:inline distT="0" distB="0" distL="0" distR="0" wp14:anchorId="012653FB" wp14:editId="36707B42">
            <wp:extent cx="838200" cy="8953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FA5" w:rsidRPr="003321A2" w:rsidRDefault="00022FA5" w:rsidP="00022FA5">
      <w:pPr>
        <w:spacing w:line="360" w:lineRule="auto"/>
        <w:jc w:val="center"/>
        <w:rPr>
          <w:sz w:val="24"/>
          <w:szCs w:val="16"/>
        </w:rPr>
      </w:pPr>
    </w:p>
    <w:p w:rsidR="00022FA5" w:rsidRPr="00B359B5" w:rsidRDefault="00022FA5" w:rsidP="00022FA5">
      <w:pPr>
        <w:pStyle w:val="2"/>
        <w:spacing w:before="0" w:after="0" w:line="360" w:lineRule="auto"/>
        <w:jc w:val="center"/>
        <w:rPr>
          <w:rFonts w:ascii="Georgia" w:hAnsi="Georgia" w:cs="Georgia"/>
          <w:i w:val="0"/>
          <w:iCs w:val="0"/>
          <w:color w:val="7030A0"/>
          <w:spacing w:val="-10"/>
          <w:sz w:val="36"/>
          <w:szCs w:val="36"/>
        </w:rPr>
      </w:pPr>
      <w:r w:rsidRPr="00B359B5">
        <w:rPr>
          <w:rFonts w:ascii="Georgia" w:hAnsi="Georgia" w:cs="Georgia"/>
          <w:i w:val="0"/>
          <w:iCs w:val="0"/>
          <w:color w:val="7030A0"/>
          <w:spacing w:val="-10"/>
          <w:sz w:val="36"/>
          <w:szCs w:val="36"/>
        </w:rPr>
        <w:t>У  К  А  З</w:t>
      </w:r>
    </w:p>
    <w:p w:rsidR="00022FA5" w:rsidRPr="00B359B5" w:rsidRDefault="00022FA5" w:rsidP="00022FA5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color w:val="7030A0"/>
          <w:spacing w:val="-10"/>
        </w:rPr>
      </w:pPr>
      <w:r w:rsidRPr="00B359B5">
        <w:rPr>
          <w:rFonts w:ascii="Times New Roman" w:hAnsi="Times New Roman" w:cs="Times New Roman"/>
          <w:i w:val="0"/>
          <w:iCs w:val="0"/>
          <w:color w:val="7030A0"/>
          <w:spacing w:val="-10"/>
        </w:rPr>
        <w:t>ГУБЕРНАТОРА СМОЛЕНСКОЙ ОБЛАСТИ</w:t>
      </w:r>
    </w:p>
    <w:p w:rsidR="00022FA5" w:rsidRPr="00B359B5" w:rsidRDefault="00022FA5" w:rsidP="00022FA5">
      <w:pPr>
        <w:rPr>
          <w:color w:val="7030A0"/>
          <w:sz w:val="24"/>
        </w:rPr>
      </w:pPr>
    </w:p>
    <w:p w:rsidR="00022FA5" w:rsidRPr="00B359B5" w:rsidRDefault="00022FA5" w:rsidP="00022FA5">
      <w:pPr>
        <w:rPr>
          <w:color w:val="7030A0"/>
        </w:rPr>
      </w:pPr>
      <w:r w:rsidRPr="00B359B5">
        <w:rPr>
          <w:color w:val="7030A0"/>
          <w:sz w:val="24"/>
          <w:szCs w:val="24"/>
        </w:rPr>
        <w:t xml:space="preserve">от </w:t>
      </w:r>
      <w:bookmarkStart w:id="0" w:name="DATEDOC"/>
      <w:bookmarkEnd w:id="0"/>
      <w:r w:rsidR="001A02F0">
        <w:rPr>
          <w:color w:val="7030A0"/>
          <w:sz w:val="24"/>
          <w:szCs w:val="24"/>
        </w:rPr>
        <w:t>28.07.2026</w:t>
      </w:r>
      <w:r w:rsidRPr="00B359B5">
        <w:rPr>
          <w:color w:val="7030A0"/>
          <w:sz w:val="24"/>
          <w:szCs w:val="24"/>
        </w:rPr>
        <w:t xml:space="preserve">  № </w:t>
      </w:r>
      <w:r w:rsidR="001A02F0">
        <w:rPr>
          <w:color w:val="7030A0"/>
          <w:sz w:val="24"/>
          <w:szCs w:val="24"/>
        </w:rPr>
        <w:t>86</w:t>
      </w:r>
      <w:r w:rsidRPr="00B359B5">
        <w:rPr>
          <w:color w:val="7030A0"/>
          <w:sz w:val="24"/>
          <w:szCs w:val="24"/>
        </w:rPr>
        <w:t xml:space="preserve"> </w:t>
      </w:r>
      <w:bookmarkStart w:id="1" w:name="NUM"/>
      <w:bookmarkEnd w:id="1"/>
    </w:p>
    <w:p w:rsidR="007E60D3" w:rsidRDefault="007E60D3" w:rsidP="007E60D3">
      <w:pPr>
        <w:autoSpaceDE w:val="0"/>
        <w:autoSpaceDN w:val="0"/>
        <w:adjustRightInd w:val="0"/>
        <w:ind w:right="5952"/>
        <w:jc w:val="both"/>
      </w:pPr>
    </w:p>
    <w:p w:rsidR="007E60D3" w:rsidRPr="007E60D3" w:rsidRDefault="007E60D3" w:rsidP="007E60D3">
      <w:pPr>
        <w:autoSpaceDE w:val="0"/>
        <w:autoSpaceDN w:val="0"/>
        <w:adjustRightInd w:val="0"/>
        <w:ind w:right="5952"/>
        <w:jc w:val="both"/>
        <w:rPr>
          <w:sz w:val="28"/>
          <w:szCs w:val="28"/>
        </w:rPr>
      </w:pPr>
    </w:p>
    <w:p w:rsidR="007E60D3" w:rsidRDefault="007E60D3" w:rsidP="007E60D3">
      <w:pPr>
        <w:autoSpaceDE w:val="0"/>
        <w:autoSpaceDN w:val="0"/>
        <w:adjustRightInd w:val="0"/>
        <w:ind w:right="5952"/>
        <w:jc w:val="both"/>
      </w:pPr>
    </w:p>
    <w:p w:rsidR="007E60D3" w:rsidRDefault="007E60D3" w:rsidP="007E60D3">
      <w:pPr>
        <w:autoSpaceDE w:val="0"/>
        <w:autoSpaceDN w:val="0"/>
        <w:adjustRightInd w:val="0"/>
        <w:ind w:right="5952"/>
        <w:jc w:val="both"/>
      </w:pPr>
    </w:p>
    <w:p w:rsidR="007E60D3" w:rsidRDefault="007E60D3" w:rsidP="007E60D3">
      <w:pPr>
        <w:autoSpaceDE w:val="0"/>
        <w:autoSpaceDN w:val="0"/>
        <w:adjustRightInd w:val="0"/>
        <w:ind w:right="5952"/>
        <w:jc w:val="both"/>
        <w:rPr>
          <w:sz w:val="28"/>
          <w:szCs w:val="28"/>
        </w:rPr>
      </w:pPr>
      <w:r w:rsidRPr="00422E76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й</w:t>
      </w:r>
      <w:r w:rsidRPr="00422E76">
        <w:rPr>
          <w:sz w:val="28"/>
          <w:szCs w:val="28"/>
        </w:rPr>
        <w:t xml:space="preserve"> в Указ Губернатора Смоленской области от </w:t>
      </w:r>
      <w:r>
        <w:rPr>
          <w:sz w:val="28"/>
          <w:szCs w:val="28"/>
        </w:rPr>
        <w:t>19.10.2022 № 103</w:t>
      </w:r>
    </w:p>
    <w:p w:rsidR="007E60D3" w:rsidRPr="00320201" w:rsidRDefault="007E60D3" w:rsidP="007E60D3">
      <w:pPr>
        <w:tabs>
          <w:tab w:val="left" w:pos="900"/>
        </w:tabs>
        <w:rPr>
          <w:sz w:val="28"/>
          <w:szCs w:val="28"/>
        </w:rPr>
      </w:pPr>
    </w:p>
    <w:p w:rsidR="007E60D3" w:rsidRPr="00422E76" w:rsidRDefault="007E60D3" w:rsidP="007E60D3">
      <w:pPr>
        <w:tabs>
          <w:tab w:val="left" w:pos="9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422E76">
        <w:rPr>
          <w:sz w:val="28"/>
          <w:szCs w:val="28"/>
        </w:rPr>
        <w:t xml:space="preserve"> о с т а н о в л я ю:</w:t>
      </w:r>
    </w:p>
    <w:p w:rsidR="007E60D3" w:rsidRPr="00320201" w:rsidRDefault="007E60D3" w:rsidP="007E60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60D3" w:rsidRDefault="007E60D3" w:rsidP="007E6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E76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</w:t>
      </w:r>
      <w:r w:rsidRPr="00486BC0">
        <w:rPr>
          <w:sz w:val="28"/>
          <w:szCs w:val="28"/>
        </w:rPr>
        <w:t>Указ Губернатора Смоленской области от 19.10.2022 № 103</w:t>
      </w:r>
      <w:r>
        <w:rPr>
          <w:sz w:val="28"/>
          <w:szCs w:val="28"/>
        </w:rPr>
        <w:t xml:space="preserve">                    </w:t>
      </w:r>
      <w:r w:rsidRPr="00486BC0">
        <w:rPr>
          <w:sz w:val="28"/>
          <w:szCs w:val="28"/>
        </w:rPr>
        <w:t>«</w:t>
      </w:r>
      <w:r w:rsidRPr="00C40C1B">
        <w:rPr>
          <w:sz w:val="28"/>
          <w:szCs w:val="28"/>
        </w:rPr>
        <w:t xml:space="preserve">О дополнительных мерах социальной поддержки семей </w:t>
      </w:r>
      <w:r>
        <w:rPr>
          <w:sz w:val="28"/>
          <w:szCs w:val="28"/>
        </w:rPr>
        <w:t>участников</w:t>
      </w:r>
      <w:r>
        <w:rPr>
          <w:rFonts w:eastAsiaTheme="minorHAnsi"/>
          <w:sz w:val="28"/>
          <w:szCs w:val="28"/>
          <w:lang w:eastAsia="en-US"/>
        </w:rPr>
        <w:t xml:space="preserve"> специальной военной операции</w:t>
      </w:r>
      <w:r w:rsidRPr="004D399E">
        <w:rPr>
          <w:sz w:val="28"/>
          <w:szCs w:val="28"/>
        </w:rPr>
        <w:t>» (в редакции указов Губернатора Смоленской области от 24.03.2023 № 34, от 07.04.2023 № 42, от 18.04.2023 № 48</w:t>
      </w:r>
      <w:r>
        <w:rPr>
          <w:sz w:val="28"/>
          <w:szCs w:val="28"/>
        </w:rPr>
        <w:t>, от 25.05.2023 № 62, от 25.08.2023 № 92, от 09.07.2024 № 65, от 29.07.2024 № 73, от 24.01.2025 № 5, от 26.02.2025 № 20, от 13.05.2025 № 48, от 16.06.2025 № 66, от 02.09.2025 № 95, от 10.09.2025 № 96, от 18.09.2025 № 101)</w:t>
      </w:r>
      <w:r w:rsidRPr="004D39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заголовок дополнить словами «; </w:t>
      </w:r>
      <w:r w:rsidRPr="00DF0A20">
        <w:rPr>
          <w:sz w:val="28"/>
          <w:szCs w:val="28"/>
        </w:rPr>
        <w:t>семей граждан Российской Федерации, пребывающих в мобилизационном людском резерве</w:t>
      </w:r>
      <w:r>
        <w:rPr>
          <w:sz w:val="28"/>
          <w:szCs w:val="28"/>
        </w:rPr>
        <w:t>;</w:t>
      </w:r>
      <w:r w:rsidRPr="00DF0A20">
        <w:rPr>
          <w:sz w:val="28"/>
          <w:szCs w:val="28"/>
        </w:rPr>
        <w:t xml:space="preserve"> семей граждан, выполняющих (выполнявших) задачи по отражению вооруженного вторжения на </w:t>
      </w:r>
      <w:r>
        <w:rPr>
          <w:sz w:val="28"/>
          <w:szCs w:val="28"/>
        </w:rPr>
        <w:t>территорию Российской Федерации;</w:t>
      </w:r>
      <w:r w:rsidRPr="00DF0A20">
        <w:rPr>
          <w:sz w:val="28"/>
          <w:szCs w:val="28"/>
        </w:rPr>
        <w:t xml:space="preserve"> семей граждан, принимавших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</w:t>
      </w:r>
      <w:r>
        <w:rPr>
          <w:sz w:val="28"/>
          <w:szCs w:val="28"/>
        </w:rPr>
        <w:t>»;</w:t>
      </w:r>
    </w:p>
    <w:p w:rsidR="007E60D3" w:rsidRDefault="007E60D3" w:rsidP="007E6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преамбуле слова «</w:t>
      </w:r>
      <w:r>
        <w:rPr>
          <w:rFonts w:eastAsiaTheme="minorHAnsi"/>
          <w:sz w:val="28"/>
          <w:szCs w:val="28"/>
          <w:lang w:eastAsia="en-US"/>
        </w:rPr>
        <w:t>специальной военной операции,</w:t>
      </w:r>
      <w:r>
        <w:rPr>
          <w:sz w:val="28"/>
          <w:szCs w:val="28"/>
        </w:rPr>
        <w:t xml:space="preserve">» заменить словами «специальной военной операции; </w:t>
      </w:r>
      <w:r w:rsidRPr="00DF0A20">
        <w:rPr>
          <w:sz w:val="28"/>
          <w:szCs w:val="28"/>
        </w:rPr>
        <w:t>семей граждан Российской Федерации, пребывающих в мобилизационном людском резерве</w:t>
      </w:r>
      <w:r>
        <w:rPr>
          <w:sz w:val="28"/>
          <w:szCs w:val="28"/>
        </w:rPr>
        <w:t>;</w:t>
      </w:r>
      <w:r w:rsidRPr="00DF0A20">
        <w:rPr>
          <w:sz w:val="28"/>
          <w:szCs w:val="28"/>
        </w:rPr>
        <w:t xml:space="preserve"> семей граждан, выполняющих (выполнявших) задачи по отражению вооруженного вторжения на </w:t>
      </w:r>
      <w:r>
        <w:rPr>
          <w:sz w:val="28"/>
          <w:szCs w:val="28"/>
        </w:rPr>
        <w:t>территорию Российской Федерации;</w:t>
      </w:r>
      <w:r w:rsidRPr="00DF0A20">
        <w:rPr>
          <w:sz w:val="28"/>
          <w:szCs w:val="28"/>
        </w:rPr>
        <w:t xml:space="preserve"> семей граждан, принимавших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</w:t>
      </w:r>
      <w:r>
        <w:rPr>
          <w:sz w:val="28"/>
          <w:szCs w:val="28"/>
        </w:rPr>
        <w:t>кой Народной Республики»;</w:t>
      </w:r>
    </w:p>
    <w:p w:rsidR="007E60D3" w:rsidRDefault="007E60D3" w:rsidP="007E6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пункте 1: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абзац первый после слов «</w:t>
      </w:r>
      <w:r w:rsidRPr="00652069">
        <w:rPr>
          <w:sz w:val="28"/>
          <w:szCs w:val="28"/>
        </w:rPr>
        <w:t>погибших (умерших)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</w:t>
      </w:r>
      <w:r>
        <w:rPr>
          <w:sz w:val="28"/>
          <w:szCs w:val="28"/>
        </w:rPr>
        <w:t xml:space="preserve">» дополнить словами     «, </w:t>
      </w:r>
      <w:r w:rsidRPr="00652069">
        <w:rPr>
          <w:sz w:val="28"/>
          <w:szCs w:val="28"/>
        </w:rPr>
        <w:t xml:space="preserve">пропавших без вести </w:t>
      </w:r>
      <w:r>
        <w:rPr>
          <w:sz w:val="28"/>
          <w:szCs w:val="28"/>
        </w:rPr>
        <w:t xml:space="preserve">или признанных в установленном порядке безвестно </w:t>
      </w:r>
      <w:r>
        <w:rPr>
          <w:sz w:val="28"/>
          <w:szCs w:val="28"/>
        </w:rPr>
        <w:lastRenderedPageBreak/>
        <w:t xml:space="preserve">отсутствующими </w:t>
      </w:r>
      <w:r w:rsidRPr="00652069">
        <w:rPr>
          <w:sz w:val="28"/>
          <w:szCs w:val="28"/>
        </w:rPr>
        <w:t>в связи с участием в специальной военной операции</w:t>
      </w:r>
      <w:r>
        <w:rPr>
          <w:sz w:val="28"/>
          <w:szCs w:val="28"/>
        </w:rPr>
        <w:t>», после слов «</w:t>
      </w:r>
      <w:r w:rsidRPr="00DB5352">
        <w:rPr>
          <w:sz w:val="28"/>
          <w:szCs w:val="28"/>
        </w:rPr>
        <w:t>на территории Украины, Донецкой Народной Республики, Луганской Народной Республики, Херсонской и Запорожской областей в период проведения специальной военной операции,</w:t>
      </w:r>
      <w:r>
        <w:rPr>
          <w:sz w:val="28"/>
          <w:szCs w:val="28"/>
        </w:rPr>
        <w:t xml:space="preserve">» дополнить словами «а также семьям </w:t>
      </w:r>
      <w:r w:rsidRPr="004D5B15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Российской Федерации</w:t>
      </w:r>
      <w:r w:rsidRPr="00AF580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пребывающих </w:t>
      </w:r>
      <w:r w:rsidRPr="004D5B15">
        <w:rPr>
          <w:sz w:val="28"/>
          <w:szCs w:val="28"/>
        </w:rPr>
        <w:t>в мобилизационном людском резерве</w:t>
      </w:r>
      <w:r>
        <w:rPr>
          <w:sz w:val="28"/>
          <w:szCs w:val="28"/>
        </w:rPr>
        <w:t xml:space="preserve">, в которых члены семьи </w:t>
      </w:r>
      <w:r w:rsidRPr="00AF580B">
        <w:rPr>
          <w:sz w:val="28"/>
          <w:szCs w:val="28"/>
        </w:rPr>
        <w:t>имеют регистрацию по месту жительства (месту пребывания) на территории Смоленской области</w:t>
      </w:r>
      <w:r>
        <w:rPr>
          <w:sz w:val="28"/>
          <w:szCs w:val="28"/>
        </w:rPr>
        <w:t>;</w:t>
      </w:r>
      <w:r w:rsidRPr="00AF580B">
        <w:rPr>
          <w:sz w:val="28"/>
          <w:szCs w:val="28"/>
        </w:rPr>
        <w:t xml:space="preserve"> семьям</w:t>
      </w:r>
      <w:r>
        <w:rPr>
          <w:sz w:val="28"/>
          <w:szCs w:val="28"/>
        </w:rPr>
        <w:t xml:space="preserve"> граждан,</w:t>
      </w:r>
      <w:r w:rsidRPr="00AF580B">
        <w:rPr>
          <w:sz w:val="28"/>
          <w:szCs w:val="28"/>
        </w:rPr>
        <w:t xml:space="preserve">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</w:t>
      </w:r>
      <w:r>
        <w:rPr>
          <w:sz w:val="28"/>
          <w:szCs w:val="28"/>
        </w:rPr>
        <w:t>,</w:t>
      </w:r>
      <w:r w:rsidRPr="00956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которых члены семьи </w:t>
      </w:r>
      <w:r w:rsidRPr="00AF580B">
        <w:rPr>
          <w:sz w:val="28"/>
          <w:szCs w:val="28"/>
        </w:rPr>
        <w:t>имеют регистрацию по месту жительства (месту пребывания) на территории Смоленской области</w:t>
      </w:r>
      <w:r>
        <w:rPr>
          <w:sz w:val="28"/>
          <w:szCs w:val="28"/>
        </w:rPr>
        <w:t xml:space="preserve">; семьям граждан, </w:t>
      </w:r>
      <w:r w:rsidRPr="00AF580B">
        <w:rPr>
          <w:sz w:val="28"/>
          <w:szCs w:val="28"/>
        </w:rPr>
        <w:t>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>
        <w:rPr>
          <w:sz w:val="28"/>
          <w:szCs w:val="28"/>
        </w:rPr>
        <w:t>ода</w:t>
      </w:r>
      <w:r w:rsidRPr="00AF580B">
        <w:rPr>
          <w:sz w:val="28"/>
          <w:szCs w:val="28"/>
        </w:rPr>
        <w:t xml:space="preserve"> (далее - боевые действия)</w:t>
      </w:r>
      <w:r>
        <w:rPr>
          <w:sz w:val="28"/>
          <w:szCs w:val="28"/>
        </w:rPr>
        <w:t xml:space="preserve">, в которых члены семьи </w:t>
      </w:r>
      <w:r w:rsidRPr="00AF580B">
        <w:rPr>
          <w:sz w:val="28"/>
          <w:szCs w:val="28"/>
        </w:rPr>
        <w:t>имеют регистрацию по месту жительства (месту пребывания) на территории Смоленской области</w:t>
      </w:r>
      <w:r>
        <w:rPr>
          <w:sz w:val="28"/>
          <w:szCs w:val="28"/>
        </w:rPr>
        <w:t xml:space="preserve">; семьям граждан, </w:t>
      </w:r>
      <w:r w:rsidRPr="00C1020D">
        <w:rPr>
          <w:sz w:val="28"/>
          <w:szCs w:val="28"/>
        </w:rPr>
        <w:t>погибших (умерших) в связи с выполнением задач по отражению вооруженного вторжения, в ходе вооруженной провокации, в ходе боевых действий, пропавших без вести</w:t>
      </w:r>
      <w:r w:rsidRPr="00404AE2">
        <w:rPr>
          <w:sz w:val="28"/>
          <w:szCs w:val="28"/>
        </w:rPr>
        <w:t xml:space="preserve"> </w:t>
      </w:r>
      <w:r>
        <w:rPr>
          <w:sz w:val="28"/>
          <w:szCs w:val="28"/>
        </w:rPr>
        <w:t>или признанных в установленном порядке безвестно отсутствующими</w:t>
      </w:r>
      <w:r w:rsidRPr="00C1020D">
        <w:rPr>
          <w:sz w:val="28"/>
          <w:szCs w:val="28"/>
        </w:rPr>
        <w:t xml:space="preserve"> в связи с выполнением указанных задач,</w:t>
      </w:r>
      <w:r w:rsidRPr="00956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которых члены семьи </w:t>
      </w:r>
      <w:r w:rsidRPr="00AF580B">
        <w:rPr>
          <w:sz w:val="28"/>
          <w:szCs w:val="28"/>
        </w:rPr>
        <w:t>имеют регистрацию по месту жительства (месту пребывания) на территории Смоленской области</w:t>
      </w:r>
      <w:r>
        <w:rPr>
          <w:sz w:val="28"/>
          <w:szCs w:val="28"/>
        </w:rPr>
        <w:t>;</w:t>
      </w:r>
      <w:r w:rsidRPr="00C10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семьям </w:t>
      </w:r>
      <w:r w:rsidRPr="00D2502E">
        <w:rPr>
          <w:sz w:val="28"/>
          <w:szCs w:val="28"/>
        </w:rPr>
        <w:t>мобилизованных граждан, добровольцев, граждан, заключивших контракт, сотрудников Росгвардии, граждан, заключивших контракт с организацией,</w:t>
      </w:r>
      <w:r>
        <w:rPr>
          <w:sz w:val="28"/>
          <w:szCs w:val="28"/>
        </w:rPr>
        <w:t xml:space="preserve"> граждан,</w:t>
      </w:r>
      <w:r w:rsidRPr="00AF580B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выполнявших</w:t>
      </w:r>
      <w:r w:rsidRPr="00AF580B">
        <w:rPr>
          <w:sz w:val="28"/>
          <w:szCs w:val="28"/>
        </w:rPr>
        <w:t xml:space="preserve"> задачи по отражению</w:t>
      </w:r>
      <w:r w:rsidRPr="00D2502E">
        <w:rPr>
          <w:sz w:val="28"/>
          <w:szCs w:val="28"/>
        </w:rPr>
        <w:t xml:space="preserve"> </w:t>
      </w:r>
      <w:r>
        <w:rPr>
          <w:sz w:val="28"/>
          <w:szCs w:val="28"/>
        </w:rPr>
        <w:t>вооруженного вторжения</w:t>
      </w:r>
      <w:r w:rsidRPr="00AF580B">
        <w:rPr>
          <w:sz w:val="28"/>
          <w:szCs w:val="28"/>
        </w:rPr>
        <w:t>, в ходе</w:t>
      </w:r>
      <w:r w:rsidRPr="00D2502E">
        <w:rPr>
          <w:sz w:val="28"/>
          <w:szCs w:val="28"/>
        </w:rPr>
        <w:t xml:space="preserve"> </w:t>
      </w:r>
      <w:r w:rsidRPr="00AF580B">
        <w:rPr>
          <w:sz w:val="28"/>
          <w:szCs w:val="28"/>
        </w:rPr>
        <w:t>вооруженн</w:t>
      </w:r>
      <w:r>
        <w:rPr>
          <w:sz w:val="28"/>
          <w:szCs w:val="28"/>
        </w:rPr>
        <w:t>ой</w:t>
      </w:r>
      <w:r w:rsidRPr="00AF580B">
        <w:rPr>
          <w:sz w:val="28"/>
          <w:szCs w:val="28"/>
        </w:rPr>
        <w:t xml:space="preserve"> провокаци</w:t>
      </w:r>
      <w:r>
        <w:rPr>
          <w:sz w:val="28"/>
          <w:szCs w:val="28"/>
        </w:rPr>
        <w:t xml:space="preserve">и, граждан, </w:t>
      </w:r>
      <w:r w:rsidRPr="00AF580B">
        <w:rPr>
          <w:sz w:val="28"/>
          <w:szCs w:val="28"/>
        </w:rPr>
        <w:t>принимав</w:t>
      </w:r>
      <w:bookmarkStart w:id="2" w:name="_GoBack"/>
      <w:bookmarkEnd w:id="2"/>
      <w:r w:rsidRPr="00AF580B">
        <w:rPr>
          <w:sz w:val="28"/>
          <w:szCs w:val="28"/>
        </w:rPr>
        <w:t>ши</w:t>
      </w:r>
      <w:r>
        <w:rPr>
          <w:sz w:val="28"/>
          <w:szCs w:val="28"/>
        </w:rPr>
        <w:t>х</w:t>
      </w:r>
      <w:r w:rsidRPr="00C1020D">
        <w:rPr>
          <w:sz w:val="28"/>
          <w:szCs w:val="28"/>
        </w:rPr>
        <w:t xml:space="preserve"> </w:t>
      </w:r>
      <w:r w:rsidRPr="00AF580B">
        <w:rPr>
          <w:sz w:val="28"/>
          <w:szCs w:val="28"/>
        </w:rPr>
        <w:t>участие в боевых действиях</w:t>
      </w:r>
      <w:r>
        <w:rPr>
          <w:sz w:val="28"/>
          <w:szCs w:val="28"/>
        </w:rPr>
        <w:t>,</w:t>
      </w:r>
      <w:r w:rsidRPr="00C1020D">
        <w:rPr>
          <w:sz w:val="28"/>
          <w:szCs w:val="28"/>
        </w:rPr>
        <w:t xml:space="preserve"> умерших после увольнения с военной службы (службы, работы) или исключения из добровольческих формирований, предусмотренных Федеральным </w:t>
      </w:r>
      <w:hyperlink r:id="rId7" w:history="1">
        <w:r w:rsidRPr="00C1020D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«Об обороне»</w:t>
      </w:r>
      <w:r w:rsidRPr="00C1020D">
        <w:rPr>
          <w:sz w:val="28"/>
          <w:szCs w:val="28"/>
        </w:rPr>
        <w:t xml:space="preserve">, если смерть </w:t>
      </w:r>
      <w:r>
        <w:rPr>
          <w:sz w:val="28"/>
          <w:szCs w:val="28"/>
        </w:rPr>
        <w:t>указанных</w:t>
      </w:r>
      <w:r w:rsidRPr="00C1020D">
        <w:rPr>
          <w:sz w:val="28"/>
          <w:szCs w:val="28"/>
        </w:rPr>
        <w:t xml:space="preserve"> лиц наступила вследствие увечья (ранения, травмы, контузии) или заболевания, полученных ими в связи с </w:t>
      </w:r>
      <w:r>
        <w:rPr>
          <w:sz w:val="28"/>
          <w:szCs w:val="28"/>
        </w:rPr>
        <w:t xml:space="preserve">участием в специальной военной операции, </w:t>
      </w:r>
      <w:r w:rsidRPr="00C1020D">
        <w:rPr>
          <w:sz w:val="28"/>
          <w:szCs w:val="28"/>
        </w:rPr>
        <w:t>выполнением указанных задач</w:t>
      </w:r>
      <w:r>
        <w:rPr>
          <w:sz w:val="28"/>
          <w:szCs w:val="28"/>
        </w:rPr>
        <w:t>,</w:t>
      </w:r>
      <w:r w:rsidRPr="00956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которых члены семьи </w:t>
      </w:r>
      <w:r w:rsidRPr="00AF580B">
        <w:rPr>
          <w:sz w:val="28"/>
          <w:szCs w:val="28"/>
        </w:rPr>
        <w:t>имеют регистрацию по месту жительства (месту пребывания) на территории Смоленской области</w:t>
      </w:r>
      <w:r>
        <w:rPr>
          <w:sz w:val="28"/>
          <w:szCs w:val="28"/>
        </w:rPr>
        <w:t>,»;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 1.9 изложить в следующей редакции: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«1.9. С</w:t>
      </w:r>
      <w:r w:rsidRPr="00ED5466">
        <w:rPr>
          <w:sz w:val="28"/>
          <w:szCs w:val="28"/>
        </w:rPr>
        <w:t xml:space="preserve">одействие приоритетному трудоустройству </w:t>
      </w:r>
      <w:r>
        <w:rPr>
          <w:sz w:val="28"/>
          <w:szCs w:val="28"/>
        </w:rPr>
        <w:t>членов семьи</w:t>
      </w:r>
      <w:r w:rsidRPr="00ED5466">
        <w:rPr>
          <w:sz w:val="28"/>
          <w:szCs w:val="28"/>
        </w:rPr>
        <w:t xml:space="preserve">, их профессиональному обучению и (или) получению ими дополнительного профессионального образования, началу осуществления ими предпринимательской деятельности при условии, что они </w:t>
      </w:r>
      <w:r>
        <w:rPr>
          <w:sz w:val="28"/>
          <w:szCs w:val="28"/>
        </w:rPr>
        <w:t>признаны</w:t>
      </w:r>
      <w:r w:rsidRPr="00ED5466">
        <w:rPr>
          <w:sz w:val="28"/>
          <w:szCs w:val="28"/>
        </w:rPr>
        <w:t xml:space="preserve"> в уст</w:t>
      </w:r>
      <w:r>
        <w:rPr>
          <w:sz w:val="28"/>
          <w:szCs w:val="28"/>
        </w:rPr>
        <w:t>ановленном порядке безработными.»;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 1.11 изложить в следующей редакции: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«1.11.</w:t>
      </w:r>
      <w:r w:rsidRPr="00ED546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D5466">
        <w:rPr>
          <w:sz w:val="28"/>
          <w:szCs w:val="28"/>
        </w:rPr>
        <w:t>казание бесплатной психологической и психолого-психотерапевтической помощи</w:t>
      </w:r>
      <w:r>
        <w:rPr>
          <w:sz w:val="28"/>
          <w:szCs w:val="28"/>
        </w:rPr>
        <w:t xml:space="preserve"> семье.»;</w:t>
      </w:r>
    </w:p>
    <w:p w:rsidR="007E60D3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подпункте 1.24 слова «</w:t>
      </w:r>
      <w:r w:rsidRPr="00702B18">
        <w:rPr>
          <w:sz w:val="28"/>
          <w:szCs w:val="28"/>
        </w:rPr>
        <w:t>семье участника специальной военной операции</w:t>
      </w:r>
      <w:r>
        <w:rPr>
          <w:sz w:val="28"/>
          <w:szCs w:val="28"/>
        </w:rPr>
        <w:t>» заменить словами «семье из числа семей, указанных в абзаце первом пункта 1 настоящего Указа»;</w:t>
      </w:r>
    </w:p>
    <w:p w:rsidR="007E60D3" w:rsidRPr="000D76F0" w:rsidRDefault="007E60D3" w:rsidP="007E60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пункте 4 слова «Р.А. Романенков» заменить словами «С.Ю. Вашурин», слова </w:t>
      </w:r>
      <w:r w:rsidRPr="005129C3">
        <w:rPr>
          <w:sz w:val="28"/>
          <w:szCs w:val="28"/>
        </w:rPr>
        <w:t xml:space="preserve">«дополнительной меры социальной поддержки, предусмотренной </w:t>
      </w:r>
      <w:r>
        <w:rPr>
          <w:sz w:val="28"/>
          <w:szCs w:val="28"/>
        </w:rPr>
        <w:br/>
      </w:r>
      <w:hyperlink r:id="rId8" w:history="1">
        <w:r w:rsidRPr="005129C3">
          <w:rPr>
            <w:sz w:val="28"/>
            <w:szCs w:val="28"/>
          </w:rPr>
          <w:t>подпунктом 1.6 пункта 1</w:t>
        </w:r>
      </w:hyperlink>
      <w:r w:rsidRPr="005129C3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«дополнительных мер</w:t>
      </w:r>
      <w:r w:rsidRPr="005129C3">
        <w:rPr>
          <w:sz w:val="28"/>
          <w:szCs w:val="28"/>
        </w:rPr>
        <w:t xml:space="preserve"> социа</w:t>
      </w:r>
      <w:r>
        <w:rPr>
          <w:sz w:val="28"/>
          <w:szCs w:val="28"/>
        </w:rPr>
        <w:t>льной поддержки, предусмотренных</w:t>
      </w:r>
      <w:r w:rsidRPr="005129C3">
        <w:rPr>
          <w:sz w:val="28"/>
          <w:szCs w:val="28"/>
        </w:rPr>
        <w:t xml:space="preserve"> </w:t>
      </w:r>
      <w:hyperlink r:id="rId9" w:history="1">
        <w:r w:rsidRPr="000D76F0">
          <w:rPr>
            <w:sz w:val="28"/>
            <w:szCs w:val="28"/>
          </w:rPr>
          <w:t>подпункт</w:t>
        </w:r>
        <w:r>
          <w:rPr>
            <w:sz w:val="28"/>
            <w:szCs w:val="28"/>
          </w:rPr>
          <w:t>ами</w:t>
        </w:r>
        <w:r w:rsidRPr="000D76F0">
          <w:rPr>
            <w:sz w:val="28"/>
            <w:szCs w:val="28"/>
          </w:rPr>
          <w:t xml:space="preserve"> 1.6</w:t>
        </w:r>
        <w:r>
          <w:rPr>
            <w:sz w:val="28"/>
            <w:szCs w:val="28"/>
          </w:rPr>
          <w:t xml:space="preserve"> и 1.9 </w:t>
        </w:r>
        <w:r w:rsidRPr="000D76F0">
          <w:rPr>
            <w:sz w:val="28"/>
            <w:szCs w:val="28"/>
          </w:rPr>
          <w:t>пункта 1</w:t>
        </w:r>
      </w:hyperlink>
      <w:r>
        <w:rPr>
          <w:sz w:val="28"/>
          <w:szCs w:val="28"/>
        </w:rPr>
        <w:t>».</w:t>
      </w:r>
    </w:p>
    <w:p w:rsidR="007E60D3" w:rsidRPr="00320201" w:rsidRDefault="007E60D3" w:rsidP="007E60D3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</w:p>
    <w:p w:rsidR="007E60D3" w:rsidRPr="00320201" w:rsidRDefault="007E60D3" w:rsidP="007E60D3">
      <w:pPr>
        <w:pStyle w:val="ab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E60D3" w:rsidRPr="00022FA5" w:rsidRDefault="007E60D3" w:rsidP="007E60D3">
      <w:r>
        <w:rPr>
          <w:rFonts w:eastAsiaTheme="minorHAnsi"/>
          <w:sz w:val="28"/>
          <w:szCs w:val="28"/>
          <w:lang w:eastAsia="en-US"/>
        </w:rPr>
        <w:t xml:space="preserve">                                  </w:t>
      </w:r>
      <w:r w:rsidRPr="004F494A">
        <w:rPr>
          <w:rFonts w:eastAsiaTheme="minorHAnsi"/>
          <w:sz w:val="28"/>
          <w:szCs w:val="28"/>
          <w:lang w:eastAsia="en-US"/>
        </w:rPr>
        <w:t xml:space="preserve">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4F494A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4F494A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                     </w:t>
      </w:r>
      <w:r w:rsidRPr="004F494A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b/>
          <w:sz w:val="28"/>
          <w:szCs w:val="28"/>
          <w:lang w:eastAsia="en-US"/>
        </w:rPr>
        <w:t>В.Н. Анохин</w:t>
      </w:r>
    </w:p>
    <w:sectPr w:rsidR="007E60D3" w:rsidRPr="00022FA5" w:rsidSect="007E60D3">
      <w:headerReference w:type="default" r:id="rId10"/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DFF" w:rsidRDefault="00136DFF">
      <w:r>
        <w:separator/>
      </w:r>
    </w:p>
  </w:endnote>
  <w:endnote w:type="continuationSeparator" w:id="0">
    <w:p w:rsidR="00136DFF" w:rsidRDefault="0013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DFF" w:rsidRDefault="00136DFF">
      <w:r>
        <w:separator/>
      </w:r>
    </w:p>
  </w:footnote>
  <w:footnote w:type="continuationSeparator" w:id="0">
    <w:p w:rsidR="00136DFF" w:rsidRDefault="00136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6783970"/>
      <w:docPartObj>
        <w:docPartGallery w:val="Page Numbers (Top of Page)"/>
        <w:docPartUnique/>
      </w:docPartObj>
    </w:sdtPr>
    <w:sdtEndPr/>
    <w:sdtContent>
      <w:p w:rsidR="007E60D3" w:rsidRDefault="007E60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2F0">
          <w:rPr>
            <w:noProof/>
          </w:rPr>
          <w:t>3</w:t>
        </w:r>
        <w:r>
          <w:fldChar w:fldCharType="end"/>
        </w:r>
      </w:p>
    </w:sdtContent>
  </w:sdt>
  <w:p w:rsidR="007E60D3" w:rsidRDefault="007E60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00167"/>
    <w:rsid w:val="00022FA5"/>
    <w:rsid w:val="00027399"/>
    <w:rsid w:val="0003103A"/>
    <w:rsid w:val="00072A0B"/>
    <w:rsid w:val="00085131"/>
    <w:rsid w:val="00085AF4"/>
    <w:rsid w:val="000C48C8"/>
    <w:rsid w:val="000C7892"/>
    <w:rsid w:val="000D403C"/>
    <w:rsid w:val="00122064"/>
    <w:rsid w:val="001341BA"/>
    <w:rsid w:val="00136DFF"/>
    <w:rsid w:val="001A02F0"/>
    <w:rsid w:val="001A609D"/>
    <w:rsid w:val="002032E8"/>
    <w:rsid w:val="00254BBD"/>
    <w:rsid w:val="002A0D12"/>
    <w:rsid w:val="002B2772"/>
    <w:rsid w:val="002C1A28"/>
    <w:rsid w:val="00301C7B"/>
    <w:rsid w:val="003321A2"/>
    <w:rsid w:val="00336F4E"/>
    <w:rsid w:val="0035142F"/>
    <w:rsid w:val="003563D4"/>
    <w:rsid w:val="003624FD"/>
    <w:rsid w:val="00364B00"/>
    <w:rsid w:val="00417763"/>
    <w:rsid w:val="00426273"/>
    <w:rsid w:val="00483111"/>
    <w:rsid w:val="004B3FCC"/>
    <w:rsid w:val="00567B74"/>
    <w:rsid w:val="005F2AFA"/>
    <w:rsid w:val="00614B8A"/>
    <w:rsid w:val="0067695B"/>
    <w:rsid w:val="006E181B"/>
    <w:rsid w:val="00700927"/>
    <w:rsid w:val="00721E82"/>
    <w:rsid w:val="00727645"/>
    <w:rsid w:val="00745D2D"/>
    <w:rsid w:val="007E60D3"/>
    <w:rsid w:val="007F7E3F"/>
    <w:rsid w:val="0082459C"/>
    <w:rsid w:val="00827E0F"/>
    <w:rsid w:val="00862853"/>
    <w:rsid w:val="008C50CA"/>
    <w:rsid w:val="00900B84"/>
    <w:rsid w:val="009136EB"/>
    <w:rsid w:val="00946C9A"/>
    <w:rsid w:val="009621C9"/>
    <w:rsid w:val="009A7EB9"/>
    <w:rsid w:val="009B3BEF"/>
    <w:rsid w:val="009D5B7D"/>
    <w:rsid w:val="009F2692"/>
    <w:rsid w:val="00A057EB"/>
    <w:rsid w:val="00A16598"/>
    <w:rsid w:val="00A718D7"/>
    <w:rsid w:val="00AE7AB9"/>
    <w:rsid w:val="00B22D79"/>
    <w:rsid w:val="00B359B5"/>
    <w:rsid w:val="00B63EB7"/>
    <w:rsid w:val="00C3288A"/>
    <w:rsid w:val="00C7093E"/>
    <w:rsid w:val="00C80DA9"/>
    <w:rsid w:val="00CA578B"/>
    <w:rsid w:val="00CD50F0"/>
    <w:rsid w:val="00CE444B"/>
    <w:rsid w:val="00D11D1A"/>
    <w:rsid w:val="00D33ECE"/>
    <w:rsid w:val="00D47EBC"/>
    <w:rsid w:val="00D6120D"/>
    <w:rsid w:val="00D622A1"/>
    <w:rsid w:val="00D951A5"/>
    <w:rsid w:val="00DE4320"/>
    <w:rsid w:val="00DF7794"/>
    <w:rsid w:val="00E85614"/>
    <w:rsid w:val="00EB7802"/>
    <w:rsid w:val="00ED7B71"/>
    <w:rsid w:val="00F04CE1"/>
    <w:rsid w:val="00F6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66E71C-A66C-4336-8B43-87077C0C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951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76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177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7763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7763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321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1A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7E60D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76&amp;n=157064&amp;dst=100099&amp;field=134&amp;date=24.07.20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8367&amp;dst=100348&amp;field=134&amp;date=23.06.202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376&amp;n=157064&amp;dst=100099&amp;field=134&amp;date=24.07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24</cp:revision>
  <cp:lastPrinted>2026-07-28T06:12:00Z</cp:lastPrinted>
  <dcterms:created xsi:type="dcterms:W3CDTF">2021-04-01T08:06:00Z</dcterms:created>
  <dcterms:modified xsi:type="dcterms:W3CDTF">2026-07-28T14:52:00Z</dcterms:modified>
</cp:coreProperties>
</file>