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D1" w:rsidRPr="00121200" w:rsidRDefault="00F07ED1" w:rsidP="00F07ED1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5BEA5639" wp14:editId="47FA9FB3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D1" w:rsidRPr="00F07ED1" w:rsidRDefault="00F07ED1" w:rsidP="00F07ED1">
      <w:pPr>
        <w:spacing w:line="360" w:lineRule="auto"/>
        <w:rPr>
          <w:sz w:val="4"/>
          <w:szCs w:val="24"/>
        </w:rPr>
      </w:pPr>
    </w:p>
    <w:p w:rsidR="00F07ED1" w:rsidRPr="00E8770B" w:rsidRDefault="00F07ED1" w:rsidP="00F07ED1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F07ED1" w:rsidRPr="00A057EB" w:rsidRDefault="00F07ED1" w:rsidP="00F07ED1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F07ED1" w:rsidRPr="00721E82" w:rsidRDefault="00F07ED1" w:rsidP="00F07ED1">
      <w:pPr>
        <w:jc w:val="center"/>
        <w:rPr>
          <w:b/>
          <w:bCs/>
          <w:color w:val="000080"/>
          <w:sz w:val="16"/>
          <w:szCs w:val="16"/>
        </w:rPr>
      </w:pPr>
    </w:p>
    <w:p w:rsidR="00F07ED1" w:rsidRPr="00F07ED1" w:rsidRDefault="00F07ED1" w:rsidP="00F07ED1">
      <w:pPr>
        <w:rPr>
          <w:rFonts w:ascii="Times New Roman" w:hAnsi="Times New Roman" w:cs="Times New Roman"/>
          <w:color w:val="000080"/>
          <w:sz w:val="24"/>
          <w:szCs w:val="24"/>
        </w:rPr>
      </w:pPr>
      <w:r w:rsidRPr="00F07ED1">
        <w:rPr>
          <w:rFonts w:ascii="Times New Roman" w:hAnsi="Times New Roman" w:cs="Times New Roman"/>
          <w:color w:val="000080"/>
          <w:sz w:val="24"/>
          <w:szCs w:val="24"/>
        </w:rPr>
        <w:t>от</w:t>
      </w:r>
      <w:bookmarkStart w:id="0" w:name="DATEDOC"/>
      <w:bookmarkEnd w:id="0"/>
      <w:r w:rsidRPr="00F07ED1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proofErr w:type="gramStart"/>
      <w:r w:rsidRPr="00F07ED1">
        <w:rPr>
          <w:rFonts w:ascii="Times New Roman" w:hAnsi="Times New Roman" w:cs="Times New Roman"/>
          <w:color w:val="000080"/>
          <w:sz w:val="24"/>
          <w:szCs w:val="24"/>
        </w:rPr>
        <w:t>28.07.2026  №</w:t>
      </w:r>
      <w:proofErr w:type="gramEnd"/>
      <w:r w:rsidRPr="00F07ED1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80"/>
          <w:sz w:val="24"/>
          <w:szCs w:val="24"/>
        </w:rPr>
        <w:t>414</w:t>
      </w:r>
    </w:p>
    <w:p w:rsidR="00F07ED1" w:rsidRDefault="00F07ED1" w:rsidP="00F07ED1">
      <w:pPr>
        <w:rPr>
          <w:color w:val="000080"/>
          <w:sz w:val="24"/>
          <w:szCs w:val="24"/>
        </w:rPr>
      </w:pPr>
    </w:p>
    <w:p w:rsidR="00F07ED1" w:rsidRDefault="00F07ED1" w:rsidP="00F07ED1">
      <w:pPr>
        <w:rPr>
          <w:color w:val="000080"/>
          <w:sz w:val="24"/>
          <w:szCs w:val="24"/>
        </w:rPr>
      </w:pPr>
    </w:p>
    <w:p w:rsidR="008E0C5E" w:rsidRPr="00140583" w:rsidRDefault="008E0C5E" w:rsidP="008E0C5E">
      <w:pPr>
        <w:pStyle w:val="ConsPlusTitle"/>
        <w:ind w:right="566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40583">
        <w:rPr>
          <w:rFonts w:ascii="Times New Roman" w:hAnsi="Times New Roman" w:cs="Times New Roman"/>
          <w:b w:val="0"/>
          <w:bCs/>
          <w:sz w:val="28"/>
          <w:szCs w:val="28"/>
        </w:rPr>
        <w:t xml:space="preserve">О внесении изменений в областную государственную программу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140583">
        <w:rPr>
          <w:rFonts w:ascii="Times New Roman" w:hAnsi="Times New Roman" w:cs="Times New Roman"/>
          <w:b w:val="0"/>
          <w:bCs/>
          <w:sz w:val="28"/>
          <w:szCs w:val="28"/>
        </w:rPr>
        <w:t>Развитие информационного пространства и гражданского</w:t>
      </w:r>
    </w:p>
    <w:p w:rsidR="008E0C5E" w:rsidRPr="00140583" w:rsidRDefault="008E0C5E" w:rsidP="008E0C5E">
      <w:pPr>
        <w:pStyle w:val="ConsPlusTitle"/>
        <w:ind w:right="566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40583">
        <w:rPr>
          <w:rFonts w:ascii="Times New Roman" w:hAnsi="Times New Roman" w:cs="Times New Roman"/>
          <w:b w:val="0"/>
          <w:bCs/>
          <w:sz w:val="28"/>
          <w:szCs w:val="28"/>
        </w:rPr>
        <w:t xml:space="preserve">общества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С</w:t>
      </w:r>
      <w:r w:rsidRPr="00140583">
        <w:rPr>
          <w:rFonts w:ascii="Times New Roman" w:hAnsi="Times New Roman" w:cs="Times New Roman"/>
          <w:b w:val="0"/>
          <w:bCs/>
          <w:sz w:val="28"/>
          <w:szCs w:val="28"/>
        </w:rPr>
        <w:t>моленской области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</w:p>
    <w:p w:rsidR="008E0C5E" w:rsidRDefault="008E0C5E" w:rsidP="008E0C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>Правительство Смоленской области 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583">
        <w:rPr>
          <w:rFonts w:ascii="Times New Roman" w:hAnsi="Times New Roman" w:cs="Times New Roman"/>
          <w:sz w:val="28"/>
          <w:szCs w:val="28"/>
        </w:rPr>
        <w:t>т:</w:t>
      </w: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 xml:space="preserve">Внести в раздел 3 областной 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0583">
        <w:rPr>
          <w:rFonts w:ascii="Times New Roman" w:hAnsi="Times New Roman" w:cs="Times New Roman"/>
          <w:sz w:val="28"/>
          <w:szCs w:val="28"/>
        </w:rPr>
        <w:t>Развитие информационного пространства и гражданского общества в Смоленской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0583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Смоленской области от 13.11.2014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765 (в редакции постановлений Администрации Смоленской области от 26.12.2014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903, от 10.03.2015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102, от 16.04.2015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215, от 06.08.2015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480, от 22.09.2015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594, от 13.11.2015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719, от 04.12.2015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771, от 29.12.2015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888, от 17.03.2016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158, от 05.04.2016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190, от 06.06.2016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312, от 29.06.2016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380, от 22.08.2016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486, от 11.10.2016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594, от 28.11.2016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691, от 28.12.2016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790, от 31.03.2017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180, от 11.07.2017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448, от 05.10.2017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660, от 27.12.2017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912, от 29.03.2018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177, от 24.08.2018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568, от 05.10.2018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636, от 26.12.2018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919, от 12.04.2019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200, от 04.06.2019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335, от 08.10.2019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589, от 18.12.2019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775, от 21.04.2020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226, от 02.06.2020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315, от 10.07.2020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412, от 11.12.2020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770, от 26.12.2020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868, от 31.03.2021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202, от 28.04.2021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271, от 02.07.2021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410, от 23.09.2021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615, от 03.11.2021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684, от 28.12.2021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867, от 14.02.2022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64, от 21.02.2022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77, от 14.04.2022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240, от 07.10.2022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723, от 17.11.2022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833, от 27.12.2022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1047, от 29.03.2023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126, от 02.06.2023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290, от 03.08.2023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452, постановлений Правительства Смоленской области от 27.12.2023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290, от 21.03.2024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179, от 11.06.2024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404, от 31.07.2024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582, от 01.08.2024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591, от 16.10.2024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775, от 06.11.2024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840, от 27.12.2024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1076, от 07.03.2025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134, от 08.04.2025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205, от 17.06.2025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361, от 25.08.2025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0583">
        <w:rPr>
          <w:rFonts w:ascii="Times New Roman" w:hAnsi="Times New Roman" w:cs="Times New Roman"/>
          <w:sz w:val="28"/>
          <w:szCs w:val="28"/>
        </w:rPr>
        <w:t xml:space="preserve"> 512</w:t>
      </w:r>
      <w:r>
        <w:rPr>
          <w:rFonts w:ascii="Times New Roman" w:hAnsi="Times New Roman" w:cs="Times New Roman"/>
          <w:sz w:val="28"/>
          <w:szCs w:val="28"/>
        </w:rPr>
        <w:t>, от 06.10.2025 № 609, от 22.12.2025 № 795, от 30.01.2026 № 57, от 04.03.2026 № 111, от 24.04.2026 № 242, от 29.05.2026 № 298</w:t>
      </w:r>
      <w:r w:rsidRPr="00140583">
        <w:rPr>
          <w:rFonts w:ascii="Times New Roman" w:hAnsi="Times New Roman" w:cs="Times New Roman"/>
          <w:sz w:val="28"/>
          <w:szCs w:val="28"/>
        </w:rPr>
        <w:t>), следующие изменения:</w:t>
      </w: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>1) в подразделе 1:</w:t>
      </w:r>
    </w:p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>- в пункте 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40583">
        <w:rPr>
          <w:rFonts w:ascii="Times New Roman" w:hAnsi="Times New Roman" w:cs="Times New Roman"/>
          <w:sz w:val="28"/>
          <w:szCs w:val="28"/>
        </w:rPr>
        <w:t>:</w:t>
      </w: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 xml:space="preserve">- в графе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0583">
        <w:rPr>
          <w:rFonts w:ascii="Times New Roman" w:hAnsi="Times New Roman" w:cs="Times New Roman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sz w:val="28"/>
          <w:szCs w:val="28"/>
        </w:rPr>
        <w:t>«177,00»</w:t>
      </w:r>
      <w:r w:rsidRPr="00140583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>«327,00»</w:t>
      </w:r>
      <w:r w:rsidRPr="00140583">
        <w:rPr>
          <w:rFonts w:ascii="Times New Roman" w:hAnsi="Times New Roman" w:cs="Times New Roman"/>
          <w:sz w:val="28"/>
          <w:szCs w:val="28"/>
        </w:rPr>
        <w:t>;</w:t>
      </w: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lastRenderedPageBreak/>
        <w:t xml:space="preserve">- в графе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40583">
        <w:rPr>
          <w:rFonts w:ascii="Times New Roman" w:hAnsi="Times New Roman" w:cs="Times New Roman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sz w:val="28"/>
          <w:szCs w:val="28"/>
        </w:rPr>
        <w:t>«59,00»</w:t>
      </w:r>
      <w:r w:rsidRPr="00140583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>«209,00»</w:t>
      </w:r>
      <w:r w:rsidRPr="00140583">
        <w:rPr>
          <w:rFonts w:ascii="Times New Roman" w:hAnsi="Times New Roman" w:cs="Times New Roman"/>
          <w:sz w:val="28"/>
          <w:szCs w:val="28"/>
        </w:rPr>
        <w:t>;</w:t>
      </w:r>
    </w:p>
    <w:p w:rsidR="008E0C5E" w:rsidRPr="00140583" w:rsidRDefault="008E0C5E" w:rsidP="008E0C5E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>- в пункте 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0583">
        <w:rPr>
          <w:rFonts w:ascii="Times New Roman" w:hAnsi="Times New Roman" w:cs="Times New Roman"/>
          <w:sz w:val="28"/>
          <w:szCs w:val="28"/>
        </w:rPr>
        <w:t>:</w:t>
      </w: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 xml:space="preserve">- в графе 5 цифры </w:t>
      </w:r>
      <w:r>
        <w:rPr>
          <w:rFonts w:ascii="Times New Roman" w:hAnsi="Times New Roman" w:cs="Times New Roman"/>
          <w:sz w:val="28"/>
          <w:szCs w:val="28"/>
        </w:rPr>
        <w:t>«356 850,30»</w:t>
      </w:r>
      <w:r w:rsidRPr="00140583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>«358 350,30»</w:t>
      </w:r>
      <w:r w:rsidRPr="00140583">
        <w:rPr>
          <w:rFonts w:ascii="Times New Roman" w:hAnsi="Times New Roman" w:cs="Times New Roman"/>
          <w:sz w:val="28"/>
          <w:szCs w:val="28"/>
        </w:rPr>
        <w:t>;</w:t>
      </w: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 xml:space="preserve">- в графе 6 цифры </w:t>
      </w:r>
      <w:r>
        <w:rPr>
          <w:rFonts w:ascii="Times New Roman" w:hAnsi="Times New Roman" w:cs="Times New Roman"/>
          <w:sz w:val="28"/>
          <w:szCs w:val="28"/>
        </w:rPr>
        <w:t>«133 830,10»</w:t>
      </w:r>
      <w:r w:rsidRPr="00140583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>«13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5 330,10»</w:t>
      </w:r>
      <w:r w:rsidRPr="00140583">
        <w:rPr>
          <w:rFonts w:ascii="Times New Roman" w:hAnsi="Times New Roman" w:cs="Times New Roman"/>
          <w:sz w:val="28"/>
          <w:szCs w:val="28"/>
        </w:rPr>
        <w:t>;</w:t>
      </w: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>- после пункта 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40583">
        <w:rPr>
          <w:rFonts w:ascii="Times New Roman" w:hAnsi="Times New Roman" w:cs="Times New Roman"/>
          <w:sz w:val="28"/>
          <w:szCs w:val="28"/>
        </w:rPr>
        <w:t xml:space="preserve"> дополнить пунктом 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4058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1985"/>
        <w:gridCol w:w="1417"/>
        <w:gridCol w:w="1134"/>
        <w:gridCol w:w="851"/>
        <w:gridCol w:w="992"/>
        <w:gridCol w:w="905"/>
      </w:tblGrid>
      <w:tr w:rsidR="008E0C5E" w:rsidRPr="00140583" w:rsidTr="005321CD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1.</w:t>
            </w:r>
            <w:r>
              <w:rPr>
                <w:rFonts w:ascii="Times New Roman" w:hAnsi="Times New Roman" w:cs="Times New Roman"/>
                <w:szCs w:val="22"/>
              </w:rPr>
              <w:t>8</w:t>
            </w:r>
            <w:r w:rsidRPr="00577ED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D4F79">
              <w:rPr>
                <w:rFonts w:ascii="Times New Roman" w:hAnsi="Times New Roman" w:cs="Times New Roman"/>
                <w:szCs w:val="22"/>
              </w:rPr>
              <w:t>Выплата журналистской премии имени В.С. Синявского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Министерство Смоленской области по внутренней политике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</w:t>
            </w:r>
            <w:r w:rsidRPr="00577EDD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0,00</w:t>
            </w:r>
          </w:p>
        </w:tc>
      </w:tr>
    </w:tbl>
    <w:p w:rsidR="008E0C5E" w:rsidRPr="00140583" w:rsidRDefault="008E0C5E" w:rsidP="008E0C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 xml:space="preserve">- позицию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0583">
        <w:rPr>
          <w:rFonts w:ascii="Times New Roman" w:hAnsi="Times New Roman" w:cs="Times New Roman"/>
          <w:sz w:val="28"/>
          <w:szCs w:val="28"/>
        </w:rPr>
        <w:t>Итого по комплексу процессных мероприятий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058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E0C5E" w:rsidRPr="00140583" w:rsidRDefault="008E0C5E" w:rsidP="008E0C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960"/>
        <w:gridCol w:w="1417"/>
        <w:gridCol w:w="1418"/>
        <w:gridCol w:w="1417"/>
        <w:gridCol w:w="1418"/>
        <w:gridCol w:w="1441"/>
      </w:tblGrid>
      <w:tr w:rsidR="008E0C5E" w:rsidRPr="00140583" w:rsidTr="005321CD"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Итого по комплексу процессных мероприятий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140583" w:rsidRDefault="008E0C5E" w:rsidP="005321C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B29AF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B29AF">
              <w:rPr>
                <w:rFonts w:ascii="Times New Roman" w:hAnsi="Times New Roman" w:cs="Times New Roman"/>
                <w:szCs w:val="22"/>
              </w:rPr>
              <w:t>793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B29AF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74</w:t>
            </w:r>
            <w:r w:rsidRPr="005B29AF">
              <w:rPr>
                <w:rFonts w:ascii="Times New Roman" w:hAnsi="Times New Roman" w:cs="Times New Roman"/>
                <w:szCs w:val="22"/>
              </w:rPr>
              <w:t>,30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986DF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86DFD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81 678</w:t>
            </w:r>
            <w:r w:rsidRPr="00986DFD">
              <w:rPr>
                <w:rFonts w:ascii="Times New Roman" w:hAnsi="Times New Roman" w:cs="Times New Roman"/>
                <w:szCs w:val="22"/>
              </w:rPr>
              <w:t>,10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86DFD">
              <w:rPr>
                <w:rFonts w:ascii="Times New Roman" w:hAnsi="Times New Roman" w:cs="Times New Roman"/>
                <w:szCs w:val="22"/>
              </w:rPr>
              <w:t>255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86DFD">
              <w:rPr>
                <w:rFonts w:ascii="Times New Roman" w:hAnsi="Times New Roman" w:cs="Times New Roman"/>
                <w:szCs w:val="22"/>
              </w:rPr>
              <w:t>798,10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255 798</w:t>
            </w:r>
            <w:r w:rsidRPr="00577EDD">
              <w:rPr>
                <w:rFonts w:ascii="Times New Roman" w:hAnsi="Times New Roman" w:cs="Times New Roman"/>
                <w:szCs w:val="22"/>
              </w:rPr>
              <w:t>,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577EDD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:rsidR="008E0C5E" w:rsidRPr="00140583" w:rsidRDefault="008E0C5E" w:rsidP="008E0C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 2:</w:t>
      </w:r>
    </w:p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2.4 изложить в следующей редакции:</w:t>
      </w:r>
    </w:p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560"/>
        <w:gridCol w:w="1558"/>
        <w:gridCol w:w="1134"/>
        <w:gridCol w:w="1135"/>
        <w:gridCol w:w="1134"/>
        <w:gridCol w:w="1134"/>
      </w:tblGrid>
      <w:tr w:rsidR="008E0C5E" w:rsidRPr="0008589A" w:rsidTr="005321CD">
        <w:trPr>
          <w:trHeight w:val="7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Субсидии социально ориентированным некоммерческим организациям на финансовое обеспечение затрат на реализацию социальных программ, направленных на развитие гражданского общества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Министерство Смоленской области по внутренней политике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12 000,00</w:t>
            </w:r>
          </w:p>
        </w:tc>
      </w:tr>
      <w:tr w:rsidR="008E0C5E" w:rsidRPr="0008589A" w:rsidTr="005321CD">
        <w:trPr>
          <w:trHeight w:val="7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589A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589A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589A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589A">
              <w:rPr>
                <w:rFonts w:ascii="Times New Roman" w:hAnsi="Times New Roman" w:cs="Times New Roman"/>
              </w:rPr>
              <w:t>000,00</w:t>
            </w:r>
          </w:p>
        </w:tc>
      </w:tr>
      <w:tr w:rsidR="008E0C5E" w:rsidRPr="0008589A" w:rsidTr="005321CD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08589A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Pr="0008589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8589A">
              <w:rPr>
                <w:rFonts w:ascii="Times New Roman" w:hAnsi="Times New Roman" w:cs="Times New Roman"/>
              </w:rPr>
              <w:t xml:space="preserve">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589A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589A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5E" w:rsidRPr="0008589A" w:rsidRDefault="008E0C5E" w:rsidP="00532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589A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730">
        <w:rPr>
          <w:rFonts w:ascii="Times New Roman" w:hAnsi="Times New Roman" w:cs="Times New Roman"/>
          <w:sz w:val="28"/>
          <w:szCs w:val="28"/>
        </w:rPr>
        <w:t>- позицию «Итого по комплексу процессных мероприятий» изложить в следующей редакции:</w:t>
      </w:r>
    </w:p>
    <w:p w:rsidR="008E0C5E" w:rsidRPr="003B3730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1276"/>
        <w:gridCol w:w="1276"/>
        <w:gridCol w:w="1242"/>
        <w:gridCol w:w="1191"/>
      </w:tblGrid>
      <w:tr w:rsidR="008E0C5E" w:rsidRPr="00140583" w:rsidTr="005321CD">
        <w:tc>
          <w:tcPr>
            <w:tcW w:w="3256" w:type="dxa"/>
            <w:vMerge w:val="restart"/>
            <w:tcBorders>
              <w:top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Итого по комплексу процессных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1E5250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E5250">
              <w:rPr>
                <w:rFonts w:ascii="Times New Roman" w:hAnsi="Times New Roman" w:cs="Times New Roman"/>
                <w:szCs w:val="22"/>
              </w:rPr>
              <w:t>96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E5250">
              <w:rPr>
                <w:rFonts w:ascii="Times New Roman" w:hAnsi="Times New Roman" w:cs="Times New Roman"/>
                <w:szCs w:val="22"/>
              </w:rPr>
              <w:t>370,30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1E5250" w:rsidRDefault="008E0C5E" w:rsidP="005321CD">
            <w:pPr>
              <w:rPr>
                <w:rFonts w:ascii="Times New Roman" w:hAnsi="Times New Roman" w:cs="Times New Roman"/>
              </w:rPr>
            </w:pPr>
            <w:r w:rsidRPr="001E5250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5250">
              <w:rPr>
                <w:rFonts w:ascii="Times New Roman" w:hAnsi="Times New Roman" w:cs="Times New Roman"/>
              </w:rPr>
              <w:t>982,20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1E5250" w:rsidRDefault="008E0C5E" w:rsidP="0053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32 014,70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1E5250" w:rsidRDefault="008E0C5E" w:rsidP="0053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32 373,40</w:t>
            </w:r>
          </w:p>
        </w:tc>
      </w:tr>
      <w:tr w:rsidR="008E0C5E" w:rsidRPr="00140583" w:rsidTr="005321CD">
        <w:tc>
          <w:tcPr>
            <w:tcW w:w="3256" w:type="dxa"/>
            <w:vMerge/>
            <w:tcBorders>
              <w:bottom w:val="single" w:sz="4" w:space="0" w:color="auto"/>
            </w:tcBorders>
          </w:tcPr>
          <w:p w:rsidR="008E0C5E" w:rsidRPr="00140583" w:rsidRDefault="008E0C5E" w:rsidP="005321C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12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77EDD">
              <w:rPr>
                <w:rFonts w:ascii="Times New Roman" w:hAnsi="Times New Roman" w:cs="Times New Roman"/>
                <w:szCs w:val="22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12 000,00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E0C5E" w:rsidRPr="00577EDD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EDD">
              <w:rPr>
                <w:rFonts w:ascii="Times New Roman" w:hAnsi="Times New Roman" w:cs="Times New Roman"/>
                <w:szCs w:val="22"/>
              </w:rPr>
              <w:t>0,00</w:t>
            </w:r>
          </w:p>
        </w:tc>
      </w:tr>
    </w:tbl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0C5E" w:rsidRPr="003B3730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3B3730">
        <w:rPr>
          <w:rFonts w:ascii="Times New Roman" w:hAnsi="Times New Roman" w:cs="Times New Roman"/>
          <w:sz w:val="28"/>
          <w:szCs w:val="28"/>
        </w:rPr>
        <w:t>в подразделе 3:</w:t>
      </w:r>
    </w:p>
    <w:p w:rsidR="008E0C5E" w:rsidRPr="003B3730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730">
        <w:rPr>
          <w:rFonts w:ascii="Times New Roman" w:hAnsi="Times New Roman" w:cs="Times New Roman"/>
          <w:sz w:val="28"/>
          <w:szCs w:val="28"/>
        </w:rPr>
        <w:t>- в пункте 3.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B3730">
        <w:rPr>
          <w:rFonts w:ascii="Times New Roman" w:hAnsi="Times New Roman" w:cs="Times New Roman"/>
          <w:sz w:val="28"/>
          <w:szCs w:val="28"/>
        </w:rPr>
        <w:t>:</w:t>
      </w:r>
    </w:p>
    <w:p w:rsidR="008E0C5E" w:rsidRPr="003B3730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730">
        <w:rPr>
          <w:rFonts w:ascii="Times New Roman" w:hAnsi="Times New Roman" w:cs="Times New Roman"/>
          <w:sz w:val="28"/>
          <w:szCs w:val="28"/>
        </w:rPr>
        <w:t>- в графе 5 цифры «</w:t>
      </w:r>
      <w:r>
        <w:rPr>
          <w:rFonts w:ascii="Times New Roman" w:hAnsi="Times New Roman" w:cs="Times New Roman"/>
          <w:sz w:val="28"/>
          <w:szCs w:val="28"/>
        </w:rPr>
        <w:t>6 025,10</w:t>
      </w:r>
      <w:r w:rsidRPr="003B3730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5 933,40</w:t>
      </w:r>
      <w:r w:rsidRPr="003B3730">
        <w:rPr>
          <w:rFonts w:ascii="Times New Roman" w:hAnsi="Times New Roman" w:cs="Times New Roman"/>
          <w:sz w:val="28"/>
          <w:szCs w:val="28"/>
        </w:rPr>
        <w:t>»;</w:t>
      </w:r>
    </w:p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730">
        <w:rPr>
          <w:rFonts w:ascii="Times New Roman" w:hAnsi="Times New Roman" w:cs="Times New Roman"/>
          <w:sz w:val="28"/>
          <w:szCs w:val="28"/>
        </w:rPr>
        <w:lastRenderedPageBreak/>
        <w:t>- в графе 6 цифры «</w:t>
      </w:r>
      <w:r>
        <w:rPr>
          <w:rFonts w:ascii="Times New Roman" w:hAnsi="Times New Roman" w:cs="Times New Roman"/>
          <w:sz w:val="28"/>
          <w:szCs w:val="28"/>
        </w:rPr>
        <w:t>2 341,70</w:t>
      </w:r>
      <w:r w:rsidRPr="003B3730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2 250,00</w:t>
      </w:r>
      <w:r w:rsidRPr="003B3730">
        <w:rPr>
          <w:rFonts w:ascii="Times New Roman" w:hAnsi="Times New Roman" w:cs="Times New Roman"/>
          <w:sz w:val="28"/>
          <w:szCs w:val="28"/>
        </w:rPr>
        <w:t>»;</w:t>
      </w:r>
    </w:p>
    <w:p w:rsidR="008E0C5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D2E">
        <w:rPr>
          <w:rFonts w:ascii="Times New Roman" w:hAnsi="Times New Roman" w:cs="Times New Roman"/>
          <w:sz w:val="28"/>
          <w:szCs w:val="28"/>
        </w:rPr>
        <w:t>в пункте 3.</w:t>
      </w:r>
      <w:r>
        <w:rPr>
          <w:rFonts w:ascii="Times New Roman" w:hAnsi="Times New Roman" w:cs="Times New Roman"/>
          <w:sz w:val="28"/>
          <w:szCs w:val="28"/>
        </w:rPr>
        <w:t>4:</w:t>
      </w:r>
    </w:p>
    <w:p w:rsidR="008E0C5E" w:rsidRPr="00703D2E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D2E">
        <w:rPr>
          <w:rFonts w:ascii="Times New Roman" w:hAnsi="Times New Roman" w:cs="Times New Roman"/>
          <w:sz w:val="28"/>
          <w:szCs w:val="28"/>
        </w:rPr>
        <w:t>- в графе 5 цифры «</w:t>
      </w:r>
      <w:r>
        <w:rPr>
          <w:rFonts w:ascii="Times New Roman" w:hAnsi="Times New Roman" w:cs="Times New Roman"/>
          <w:sz w:val="28"/>
          <w:szCs w:val="28"/>
        </w:rPr>
        <w:t>270,00</w:t>
      </w:r>
      <w:r w:rsidRPr="00703D2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361,70</w:t>
      </w:r>
      <w:r w:rsidRPr="00703D2E">
        <w:rPr>
          <w:rFonts w:ascii="Times New Roman" w:hAnsi="Times New Roman" w:cs="Times New Roman"/>
          <w:sz w:val="28"/>
          <w:szCs w:val="28"/>
        </w:rPr>
        <w:t>»;</w:t>
      </w:r>
    </w:p>
    <w:p w:rsidR="008E0C5E" w:rsidRPr="003B3730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D2E">
        <w:rPr>
          <w:rFonts w:ascii="Times New Roman" w:hAnsi="Times New Roman" w:cs="Times New Roman"/>
          <w:sz w:val="28"/>
          <w:szCs w:val="28"/>
        </w:rPr>
        <w:t>- в графе 6 цифры «</w:t>
      </w:r>
      <w:r>
        <w:rPr>
          <w:rFonts w:ascii="Times New Roman" w:hAnsi="Times New Roman" w:cs="Times New Roman"/>
          <w:sz w:val="28"/>
          <w:szCs w:val="28"/>
        </w:rPr>
        <w:t>90,00</w:t>
      </w:r>
      <w:r w:rsidRPr="00703D2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181</w:t>
      </w:r>
      <w:r w:rsidRPr="00703D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03D2E">
        <w:rPr>
          <w:rFonts w:ascii="Times New Roman" w:hAnsi="Times New Roman" w:cs="Times New Roman"/>
          <w:sz w:val="28"/>
          <w:szCs w:val="28"/>
        </w:rPr>
        <w:t>0»;</w:t>
      </w:r>
    </w:p>
    <w:p w:rsidR="008E0C5E" w:rsidRPr="00140583" w:rsidRDefault="008E0C5E" w:rsidP="008E0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583">
        <w:rPr>
          <w:rFonts w:ascii="Times New Roman" w:hAnsi="Times New Roman" w:cs="Times New Roman"/>
          <w:sz w:val="28"/>
          <w:szCs w:val="28"/>
        </w:rPr>
        <w:t xml:space="preserve">4) позицию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92356">
        <w:rPr>
          <w:rFonts w:ascii="Times New Roman" w:hAnsi="Times New Roman" w:cs="Times New Roman"/>
          <w:b/>
          <w:bCs/>
          <w:sz w:val="28"/>
          <w:szCs w:val="28"/>
        </w:rPr>
        <w:t>Всего по Государственной программе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058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E0C5E" w:rsidRPr="00140583" w:rsidRDefault="008E0C5E" w:rsidP="008E0C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1985"/>
        <w:gridCol w:w="1275"/>
        <w:gridCol w:w="1276"/>
        <w:gridCol w:w="1144"/>
        <w:gridCol w:w="1144"/>
      </w:tblGrid>
      <w:tr w:rsidR="008E0C5E" w:rsidRPr="00692356" w:rsidTr="005321CD">
        <w:tc>
          <w:tcPr>
            <w:tcW w:w="3539" w:type="dxa"/>
            <w:vMerge w:val="restart"/>
          </w:tcPr>
          <w:p w:rsidR="008E0C5E" w:rsidRPr="00692356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Всего по Государственной программе</w:t>
            </w:r>
          </w:p>
        </w:tc>
        <w:tc>
          <w:tcPr>
            <w:tcW w:w="1985" w:type="dxa"/>
          </w:tcPr>
          <w:p w:rsidR="008E0C5E" w:rsidRPr="00692356" w:rsidRDefault="008E0C5E" w:rsidP="005321C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275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911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074,70</w:t>
            </w:r>
          </w:p>
        </w:tc>
        <w:tc>
          <w:tcPr>
            <w:tcW w:w="1276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329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137,00</w:t>
            </w:r>
          </w:p>
        </w:tc>
        <w:tc>
          <w:tcPr>
            <w:tcW w:w="1144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290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789,50</w:t>
            </w:r>
          </w:p>
        </w:tc>
        <w:tc>
          <w:tcPr>
            <w:tcW w:w="1144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291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148,20</w:t>
            </w:r>
          </w:p>
        </w:tc>
      </w:tr>
      <w:tr w:rsidR="008E0C5E" w:rsidRPr="00692356" w:rsidTr="005321CD">
        <w:trPr>
          <w:trHeight w:val="159"/>
        </w:trPr>
        <w:tc>
          <w:tcPr>
            <w:tcW w:w="3539" w:type="dxa"/>
            <w:vMerge/>
          </w:tcPr>
          <w:p w:rsidR="008E0C5E" w:rsidRPr="00692356" w:rsidRDefault="008E0C5E" w:rsidP="005321C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985" w:type="dxa"/>
          </w:tcPr>
          <w:p w:rsidR="008E0C5E" w:rsidRPr="00692356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областной бюджет</w:t>
            </w:r>
          </w:p>
        </w:tc>
        <w:tc>
          <w:tcPr>
            <w:tcW w:w="1275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899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074,70</w:t>
            </w:r>
          </w:p>
        </w:tc>
        <w:tc>
          <w:tcPr>
            <w:tcW w:w="1276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317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137,00</w:t>
            </w:r>
          </w:p>
        </w:tc>
        <w:tc>
          <w:tcPr>
            <w:tcW w:w="1144" w:type="dxa"/>
          </w:tcPr>
          <w:p w:rsidR="008E0C5E" w:rsidRPr="00692356" w:rsidRDefault="008E0C5E" w:rsidP="005321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92356">
              <w:rPr>
                <w:rFonts w:ascii="Times New Roman" w:hAnsi="Times New Roman" w:cs="Times New Roman"/>
                <w:b/>
                <w:bCs/>
              </w:rPr>
              <w:t>290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</w:rPr>
              <w:t>789,50</w:t>
            </w:r>
          </w:p>
        </w:tc>
        <w:tc>
          <w:tcPr>
            <w:tcW w:w="1144" w:type="dxa"/>
          </w:tcPr>
          <w:p w:rsidR="008E0C5E" w:rsidRPr="00692356" w:rsidRDefault="008E0C5E" w:rsidP="005321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92356">
              <w:rPr>
                <w:rFonts w:ascii="Times New Roman" w:hAnsi="Times New Roman" w:cs="Times New Roman"/>
                <w:b/>
                <w:bCs/>
              </w:rPr>
              <w:t>291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</w:rPr>
              <w:t>148,20</w:t>
            </w:r>
          </w:p>
        </w:tc>
      </w:tr>
      <w:tr w:rsidR="008E0C5E" w:rsidRPr="00692356" w:rsidTr="005321CD">
        <w:tc>
          <w:tcPr>
            <w:tcW w:w="3539" w:type="dxa"/>
            <w:vMerge/>
          </w:tcPr>
          <w:p w:rsidR="008E0C5E" w:rsidRPr="00692356" w:rsidRDefault="008E0C5E" w:rsidP="005321C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985" w:type="dxa"/>
          </w:tcPr>
          <w:p w:rsidR="008E0C5E" w:rsidRPr="00692356" w:rsidRDefault="008E0C5E" w:rsidP="005321C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внебюджетные источники</w:t>
            </w:r>
          </w:p>
        </w:tc>
        <w:tc>
          <w:tcPr>
            <w:tcW w:w="1275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000,00</w:t>
            </w:r>
          </w:p>
        </w:tc>
        <w:tc>
          <w:tcPr>
            <w:tcW w:w="1276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000,00</w:t>
            </w:r>
          </w:p>
        </w:tc>
        <w:tc>
          <w:tcPr>
            <w:tcW w:w="1144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0,00</w:t>
            </w:r>
          </w:p>
        </w:tc>
        <w:tc>
          <w:tcPr>
            <w:tcW w:w="1144" w:type="dxa"/>
          </w:tcPr>
          <w:p w:rsidR="008E0C5E" w:rsidRPr="00692356" w:rsidRDefault="008E0C5E" w:rsidP="00532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92356">
              <w:rPr>
                <w:rFonts w:ascii="Times New Roman" w:hAnsi="Times New Roman" w:cs="Times New Roman"/>
                <w:b/>
                <w:bCs/>
                <w:szCs w:val="22"/>
              </w:rPr>
              <w:t>0,00</w:t>
            </w:r>
          </w:p>
        </w:tc>
      </w:tr>
    </w:tbl>
    <w:p w:rsidR="008E0C5E" w:rsidRPr="00140583" w:rsidRDefault="008E0C5E" w:rsidP="008E0C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0C5E" w:rsidRPr="00464C81" w:rsidRDefault="008E0C5E" w:rsidP="008E0C5E">
      <w:pPr>
        <w:pStyle w:val="a3"/>
        <w:rPr>
          <w:lang w:eastAsia="ru-RU"/>
        </w:rPr>
      </w:pPr>
    </w:p>
    <w:p w:rsidR="008E0C5E" w:rsidRPr="00464C81" w:rsidRDefault="008E0C5E" w:rsidP="008E0C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64C81">
        <w:rPr>
          <w:rFonts w:ascii="Times New Roman" w:hAnsi="Times New Roman" w:cs="Times New Roman"/>
          <w:sz w:val="28"/>
          <w:szCs w:val="28"/>
          <w:lang w:eastAsia="ru-RU"/>
        </w:rPr>
        <w:t>Губернатор</w:t>
      </w:r>
    </w:p>
    <w:p w:rsidR="008E0C5E" w:rsidRPr="00DD37FF" w:rsidRDefault="008E0C5E" w:rsidP="008E0C5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4C81">
        <w:rPr>
          <w:rFonts w:ascii="Times New Roman" w:hAnsi="Times New Roman" w:cs="Times New Roman"/>
          <w:sz w:val="28"/>
          <w:szCs w:val="28"/>
          <w:lang w:eastAsia="ru-RU"/>
        </w:rPr>
        <w:t xml:space="preserve">Смоленской области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464C8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DD37FF">
        <w:rPr>
          <w:rFonts w:ascii="Times New Roman" w:hAnsi="Times New Roman" w:cs="Times New Roman"/>
          <w:b/>
          <w:sz w:val="28"/>
          <w:szCs w:val="28"/>
          <w:lang w:eastAsia="ru-RU"/>
        </w:rPr>
        <w:t>В.Н. Анохин</w:t>
      </w:r>
    </w:p>
    <w:p w:rsidR="008E0C5E" w:rsidRPr="007420FA" w:rsidRDefault="008E0C5E" w:rsidP="008E0C5E"/>
    <w:p w:rsidR="008E0C5E" w:rsidRDefault="008E0C5E"/>
    <w:sectPr w:rsidR="008E0C5E" w:rsidSect="00F07ED1">
      <w:headerReference w:type="default" r:id="rId7"/>
      <w:pgSz w:w="11905" w:h="16838"/>
      <w:pgMar w:top="567" w:right="567" w:bottom="1134" w:left="1134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0E5" w:rsidRDefault="001B70E5">
      <w:pPr>
        <w:spacing w:after="0" w:line="240" w:lineRule="auto"/>
      </w:pPr>
      <w:r>
        <w:separator/>
      </w:r>
    </w:p>
  </w:endnote>
  <w:endnote w:type="continuationSeparator" w:id="0">
    <w:p w:rsidR="001B70E5" w:rsidRDefault="001B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0E5" w:rsidRDefault="001B70E5">
      <w:pPr>
        <w:spacing w:after="0" w:line="240" w:lineRule="auto"/>
      </w:pPr>
      <w:r>
        <w:separator/>
      </w:r>
    </w:p>
  </w:footnote>
  <w:footnote w:type="continuationSeparator" w:id="0">
    <w:p w:rsidR="001B70E5" w:rsidRDefault="001B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3726309"/>
      <w:docPartObj>
        <w:docPartGallery w:val="Page Numbers (Top of Page)"/>
        <w:docPartUnique/>
      </w:docPartObj>
    </w:sdtPr>
    <w:sdtEndPr/>
    <w:sdtContent>
      <w:p w:rsidR="00E264E4" w:rsidRDefault="008E0C5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2A0">
          <w:rPr>
            <w:noProof/>
          </w:rPr>
          <w:t>3</w:t>
        </w:r>
        <w:r>
          <w:fldChar w:fldCharType="end"/>
        </w:r>
      </w:p>
    </w:sdtContent>
  </w:sdt>
  <w:p w:rsidR="00E264E4" w:rsidRDefault="001B70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5E"/>
    <w:rsid w:val="001B70E5"/>
    <w:rsid w:val="006A02A0"/>
    <w:rsid w:val="008E0C5E"/>
    <w:rsid w:val="00F0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45042-894A-4485-A4B6-8D3B4DBE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C5E"/>
  </w:style>
  <w:style w:type="paragraph" w:styleId="2">
    <w:name w:val="heading 2"/>
    <w:basedOn w:val="a"/>
    <w:next w:val="a"/>
    <w:link w:val="20"/>
    <w:uiPriority w:val="99"/>
    <w:qFormat/>
    <w:rsid w:val="00F07ED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F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0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0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8E0C5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C5E"/>
  </w:style>
  <w:style w:type="paragraph" w:styleId="a6">
    <w:name w:val="footer"/>
    <w:basedOn w:val="a"/>
    <w:link w:val="a7"/>
    <w:uiPriority w:val="99"/>
    <w:unhideWhenUsed/>
    <w:rsid w:val="008E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0C5E"/>
  </w:style>
  <w:style w:type="character" w:customStyle="1" w:styleId="20">
    <w:name w:val="Заголовок 2 Знак"/>
    <w:basedOn w:val="a0"/>
    <w:link w:val="2"/>
    <w:uiPriority w:val="99"/>
    <w:rsid w:val="00F07ED1"/>
    <w:rPr>
      <w:rFonts w:ascii="Arial" w:eastAsia="Times New Roman" w:hAnsi="Arial" w:cs="Arial"/>
      <w:b/>
      <w:bCs/>
      <w:i/>
      <w:iCs/>
      <w:color w:val="0000F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Лапшов Дмитрий Александрович</dc:creator>
  <cp:keywords/>
  <dc:description/>
  <cp:lastModifiedBy>Булыгина Анна Викторовна</cp:lastModifiedBy>
  <cp:revision>3</cp:revision>
  <dcterms:created xsi:type="dcterms:W3CDTF">2026-07-27T09:55:00Z</dcterms:created>
  <dcterms:modified xsi:type="dcterms:W3CDTF">2026-07-29T07:01:00Z</dcterms:modified>
</cp:coreProperties>
</file>