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421"/>
      </w:tblGrid>
      <w:tr w:rsidR="004D24DA" w:rsidRPr="002D6B7D" w:rsidTr="00846538">
        <w:trPr>
          <w:trHeight w:val="3402"/>
        </w:trPr>
        <w:tc>
          <w:tcPr>
            <w:tcW w:w="10421" w:type="dxa"/>
          </w:tcPr>
          <w:p w:rsidR="004D24DA" w:rsidRPr="00121200" w:rsidRDefault="004D24DA" w:rsidP="00846538">
            <w:pPr>
              <w:jc w:val="center"/>
              <w:rPr>
                <w:color w:val="000080"/>
                <w:sz w:val="16"/>
                <w:szCs w:val="16"/>
              </w:rPr>
            </w:pPr>
            <w:r w:rsidRPr="00121200">
              <w:rPr>
                <w:noProof/>
                <w:color w:val="000080"/>
              </w:rPr>
              <w:drawing>
                <wp:inline distT="0" distB="0" distL="0" distR="0" wp14:anchorId="38073F1B" wp14:editId="090CC62E">
                  <wp:extent cx="742950" cy="847725"/>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0" cy="847725"/>
                          </a:xfrm>
                          <a:prstGeom prst="rect">
                            <a:avLst/>
                          </a:prstGeom>
                          <a:solidFill>
                            <a:srgbClr val="000099"/>
                          </a:solidFill>
                          <a:ln>
                            <a:noFill/>
                          </a:ln>
                        </pic:spPr>
                      </pic:pic>
                    </a:graphicData>
                  </a:graphic>
                </wp:inline>
              </w:drawing>
            </w:r>
          </w:p>
          <w:p w:rsidR="004D24DA" w:rsidRPr="003C2285" w:rsidRDefault="004D24DA" w:rsidP="00846538">
            <w:pPr>
              <w:spacing w:line="360" w:lineRule="auto"/>
              <w:jc w:val="center"/>
              <w:rPr>
                <w:sz w:val="24"/>
                <w:szCs w:val="24"/>
              </w:rPr>
            </w:pPr>
          </w:p>
          <w:p w:rsidR="004D24DA" w:rsidRPr="00E8770B" w:rsidRDefault="004D24DA" w:rsidP="00846538">
            <w:pPr>
              <w:pStyle w:val="2"/>
              <w:spacing w:before="0" w:after="0" w:line="360" w:lineRule="auto"/>
              <w:jc w:val="center"/>
              <w:outlineLvl w:val="1"/>
              <w:rPr>
                <w:rFonts w:ascii="Times New Roman" w:hAnsi="Times New Roman" w:cs="Times New Roman"/>
                <w:i w:val="0"/>
                <w:iCs w:val="0"/>
                <w:color w:val="000080"/>
                <w:spacing w:val="-10"/>
                <w:sz w:val="26"/>
                <w:szCs w:val="26"/>
              </w:rPr>
            </w:pPr>
            <w:r>
              <w:rPr>
                <w:rFonts w:ascii="Times New Roman" w:hAnsi="Times New Roman" w:cs="Times New Roman"/>
                <w:i w:val="0"/>
                <w:iCs w:val="0"/>
                <w:color w:val="000080"/>
                <w:spacing w:val="-10"/>
                <w:sz w:val="26"/>
                <w:szCs w:val="26"/>
              </w:rPr>
              <w:t>ПРАВИТЕЛЬСТВО</w:t>
            </w:r>
            <w:r w:rsidRPr="00E8770B">
              <w:rPr>
                <w:rFonts w:ascii="Times New Roman" w:hAnsi="Times New Roman" w:cs="Times New Roman"/>
                <w:i w:val="0"/>
                <w:iCs w:val="0"/>
                <w:color w:val="000080"/>
                <w:spacing w:val="-10"/>
                <w:sz w:val="26"/>
                <w:szCs w:val="26"/>
              </w:rPr>
              <w:t xml:space="preserve"> СМОЛЕНСКОЙ ОБЛАСТИ</w:t>
            </w:r>
          </w:p>
          <w:p w:rsidR="004D24DA" w:rsidRPr="00A057EB" w:rsidRDefault="004D24DA" w:rsidP="00846538">
            <w:pPr>
              <w:pStyle w:val="2"/>
              <w:spacing w:before="0"/>
              <w:jc w:val="center"/>
              <w:outlineLvl w:val="1"/>
              <w:rPr>
                <w:rFonts w:ascii="Times New Roman" w:hAnsi="Times New Roman" w:cs="Times New Roman"/>
                <w:i w:val="0"/>
                <w:iCs w:val="0"/>
                <w:color w:val="000080"/>
                <w:sz w:val="40"/>
                <w:szCs w:val="40"/>
              </w:rPr>
            </w:pPr>
            <w:r>
              <w:rPr>
                <w:rFonts w:ascii="Times New Roman" w:hAnsi="Times New Roman" w:cs="Times New Roman"/>
                <w:i w:val="0"/>
                <w:iCs w:val="0"/>
                <w:color w:val="000080"/>
                <w:sz w:val="40"/>
                <w:szCs w:val="40"/>
              </w:rPr>
              <w:t>П О С Т А Н О В Л</w:t>
            </w:r>
            <w:r w:rsidRPr="00A057EB">
              <w:rPr>
                <w:rFonts w:ascii="Times New Roman" w:hAnsi="Times New Roman" w:cs="Times New Roman"/>
                <w:i w:val="0"/>
                <w:iCs w:val="0"/>
                <w:color w:val="000080"/>
                <w:sz w:val="40"/>
                <w:szCs w:val="40"/>
              </w:rPr>
              <w:t xml:space="preserve"> Е Н И Е</w:t>
            </w:r>
          </w:p>
          <w:p w:rsidR="004D24DA" w:rsidRPr="00721E82" w:rsidRDefault="004D24DA" w:rsidP="00846538">
            <w:pPr>
              <w:jc w:val="center"/>
              <w:rPr>
                <w:b/>
                <w:bCs/>
                <w:color w:val="000080"/>
                <w:sz w:val="16"/>
                <w:szCs w:val="16"/>
              </w:rPr>
            </w:pPr>
          </w:p>
          <w:p w:rsidR="004D24DA" w:rsidRDefault="004D24DA" w:rsidP="00846538">
            <w:r>
              <w:rPr>
                <w:color w:val="000080"/>
                <w:sz w:val="24"/>
                <w:szCs w:val="24"/>
              </w:rPr>
              <w:t xml:space="preserve">от </w:t>
            </w:r>
            <w:bookmarkStart w:id="0" w:name="DATEDOC"/>
            <w:bookmarkEnd w:id="0"/>
            <w:r w:rsidR="008B214D">
              <w:rPr>
                <w:color w:val="000080"/>
                <w:sz w:val="24"/>
                <w:szCs w:val="24"/>
              </w:rPr>
              <w:t>28.07.2026</w:t>
            </w:r>
            <w:r>
              <w:rPr>
                <w:color w:val="000080"/>
                <w:sz w:val="24"/>
                <w:szCs w:val="24"/>
              </w:rPr>
              <w:t xml:space="preserve">  № </w:t>
            </w:r>
            <w:r w:rsidR="008B214D">
              <w:rPr>
                <w:color w:val="000080"/>
                <w:sz w:val="24"/>
                <w:szCs w:val="24"/>
              </w:rPr>
              <w:t>415</w:t>
            </w:r>
            <w:r>
              <w:rPr>
                <w:color w:val="000080"/>
                <w:sz w:val="24"/>
                <w:szCs w:val="24"/>
              </w:rPr>
              <w:t xml:space="preserve"> </w:t>
            </w:r>
            <w:bookmarkStart w:id="1" w:name="NUM"/>
            <w:bookmarkEnd w:id="1"/>
          </w:p>
          <w:p w:rsidR="004D24DA" w:rsidRPr="002D6B7D" w:rsidRDefault="004D24DA" w:rsidP="00846538">
            <w:pPr>
              <w:rPr>
                <w:sz w:val="28"/>
                <w:szCs w:val="28"/>
              </w:rPr>
            </w:pPr>
          </w:p>
        </w:tc>
      </w:tr>
    </w:tbl>
    <w:p w:rsidR="00A06652" w:rsidRDefault="00A06652" w:rsidP="006E181B">
      <w:pPr>
        <w:rPr>
          <w:sz w:val="28"/>
          <w:szCs w:val="28"/>
        </w:rPr>
      </w:pPr>
    </w:p>
    <w:p w:rsidR="00DB1011" w:rsidRDefault="00DB1011" w:rsidP="00DB1011">
      <w:pPr>
        <w:pStyle w:val="ConsPlusTitle"/>
        <w:widowControl/>
        <w:tabs>
          <w:tab w:val="left" w:pos="3828"/>
        </w:tabs>
        <w:ind w:right="6236"/>
        <w:jc w:val="both"/>
        <w:rPr>
          <w:b w:val="0"/>
          <w:szCs w:val="28"/>
        </w:rPr>
      </w:pPr>
    </w:p>
    <w:p w:rsidR="00DB1011" w:rsidRDefault="00DB1011" w:rsidP="00DB1011">
      <w:pPr>
        <w:pStyle w:val="ConsPlusTitle"/>
        <w:widowControl/>
        <w:tabs>
          <w:tab w:val="left" w:pos="3828"/>
        </w:tabs>
        <w:ind w:right="6236"/>
        <w:jc w:val="both"/>
        <w:rPr>
          <w:b w:val="0"/>
          <w:szCs w:val="28"/>
        </w:rPr>
      </w:pPr>
    </w:p>
    <w:p w:rsidR="00DB1011" w:rsidRPr="0001434E" w:rsidRDefault="00DB1011" w:rsidP="00DB1011">
      <w:pPr>
        <w:pStyle w:val="ConsPlusTitle"/>
        <w:widowControl/>
        <w:tabs>
          <w:tab w:val="left" w:pos="3828"/>
        </w:tabs>
        <w:ind w:right="6236"/>
        <w:jc w:val="both"/>
        <w:rPr>
          <w:b w:val="0"/>
          <w:szCs w:val="28"/>
        </w:rPr>
      </w:pPr>
      <w:r>
        <w:rPr>
          <w:b w:val="0"/>
          <w:szCs w:val="28"/>
        </w:rPr>
        <w:t>О внесении изменений в Порядок</w:t>
      </w:r>
      <w:r w:rsidRPr="0001434E">
        <w:rPr>
          <w:b w:val="0"/>
          <w:szCs w:val="28"/>
        </w:rPr>
        <w:t xml:space="preserve"> оплат</w:t>
      </w:r>
      <w:r>
        <w:rPr>
          <w:b w:val="0"/>
          <w:szCs w:val="28"/>
        </w:rPr>
        <w:t>ы</w:t>
      </w:r>
      <w:r w:rsidRPr="0001434E">
        <w:rPr>
          <w:b w:val="0"/>
          <w:szCs w:val="28"/>
        </w:rPr>
        <w:t xml:space="preserve"> труда работников смоленско</w:t>
      </w:r>
      <w:r>
        <w:rPr>
          <w:b w:val="0"/>
          <w:szCs w:val="28"/>
        </w:rPr>
        <w:t>го</w:t>
      </w:r>
      <w:r w:rsidRPr="0001434E">
        <w:rPr>
          <w:b w:val="0"/>
          <w:szCs w:val="28"/>
        </w:rPr>
        <w:t xml:space="preserve"> областно</w:t>
      </w:r>
      <w:r>
        <w:rPr>
          <w:b w:val="0"/>
          <w:szCs w:val="28"/>
        </w:rPr>
        <w:t>го</w:t>
      </w:r>
      <w:r w:rsidRPr="0001434E">
        <w:rPr>
          <w:b w:val="0"/>
          <w:szCs w:val="28"/>
        </w:rPr>
        <w:t xml:space="preserve"> государственно</w:t>
      </w:r>
      <w:r>
        <w:rPr>
          <w:b w:val="0"/>
          <w:szCs w:val="28"/>
        </w:rPr>
        <w:t>го</w:t>
      </w:r>
      <w:r w:rsidRPr="0001434E">
        <w:rPr>
          <w:b w:val="0"/>
          <w:szCs w:val="28"/>
        </w:rPr>
        <w:t xml:space="preserve"> казенн</w:t>
      </w:r>
      <w:r>
        <w:rPr>
          <w:b w:val="0"/>
          <w:szCs w:val="28"/>
        </w:rPr>
        <w:t>ого</w:t>
      </w:r>
      <w:r w:rsidRPr="0001434E">
        <w:rPr>
          <w:b w:val="0"/>
          <w:szCs w:val="28"/>
        </w:rPr>
        <w:t xml:space="preserve"> </w:t>
      </w:r>
      <w:r>
        <w:rPr>
          <w:b w:val="0"/>
          <w:szCs w:val="28"/>
        </w:rPr>
        <w:t>у</w:t>
      </w:r>
      <w:r w:rsidRPr="0001434E">
        <w:rPr>
          <w:b w:val="0"/>
          <w:szCs w:val="28"/>
        </w:rPr>
        <w:t>чреждени</w:t>
      </w:r>
      <w:r>
        <w:rPr>
          <w:b w:val="0"/>
          <w:szCs w:val="28"/>
        </w:rPr>
        <w:t>я</w:t>
      </w:r>
      <w:r w:rsidRPr="0001434E">
        <w:rPr>
          <w:b w:val="0"/>
          <w:szCs w:val="28"/>
        </w:rPr>
        <w:t xml:space="preserve"> «</w:t>
      </w:r>
      <w:r>
        <w:rPr>
          <w:b w:val="0"/>
          <w:szCs w:val="28"/>
        </w:rPr>
        <w:t>Региональный центр закупок</w:t>
      </w:r>
      <w:r w:rsidRPr="0001434E">
        <w:rPr>
          <w:b w:val="0"/>
          <w:szCs w:val="28"/>
        </w:rPr>
        <w:t>»</w:t>
      </w:r>
    </w:p>
    <w:p w:rsidR="00DB1011" w:rsidRPr="00A71CD3" w:rsidRDefault="00DB1011" w:rsidP="00DB1011">
      <w:pPr>
        <w:pStyle w:val="ConsPlusTitle"/>
        <w:tabs>
          <w:tab w:val="left" w:pos="3544"/>
        </w:tabs>
        <w:ind w:right="5952"/>
        <w:jc w:val="both"/>
        <w:rPr>
          <w:b w:val="0"/>
          <w:szCs w:val="28"/>
        </w:rPr>
      </w:pPr>
    </w:p>
    <w:p w:rsidR="00DB1011" w:rsidRDefault="00DB1011" w:rsidP="00DB1011">
      <w:pPr>
        <w:pStyle w:val="ConsPlusNormal"/>
        <w:ind w:firstLine="540"/>
        <w:jc w:val="both"/>
        <w:rPr>
          <w:szCs w:val="28"/>
        </w:rPr>
      </w:pPr>
    </w:p>
    <w:p w:rsidR="00DB1011" w:rsidRDefault="00DB1011" w:rsidP="00DB1011">
      <w:pPr>
        <w:pStyle w:val="ConsPlusNormal"/>
        <w:ind w:firstLine="709"/>
        <w:jc w:val="both"/>
        <w:rPr>
          <w:szCs w:val="28"/>
        </w:rPr>
      </w:pPr>
    </w:p>
    <w:p w:rsidR="00DB1011" w:rsidRDefault="00DB1011" w:rsidP="00DB1011">
      <w:pPr>
        <w:pStyle w:val="ConsPlusNormal"/>
        <w:ind w:firstLine="709"/>
        <w:jc w:val="both"/>
        <w:rPr>
          <w:szCs w:val="28"/>
        </w:rPr>
      </w:pPr>
      <w:r>
        <w:rPr>
          <w:szCs w:val="28"/>
        </w:rPr>
        <w:t>Правительство</w:t>
      </w:r>
      <w:r w:rsidRPr="00470729">
        <w:rPr>
          <w:szCs w:val="28"/>
        </w:rPr>
        <w:t xml:space="preserve"> Смоленской области п</w:t>
      </w:r>
      <w:r>
        <w:rPr>
          <w:szCs w:val="28"/>
        </w:rPr>
        <w:t xml:space="preserve"> </w:t>
      </w:r>
      <w:r w:rsidRPr="00470729">
        <w:rPr>
          <w:szCs w:val="28"/>
        </w:rPr>
        <w:t>о</w:t>
      </w:r>
      <w:r>
        <w:rPr>
          <w:szCs w:val="28"/>
        </w:rPr>
        <w:t xml:space="preserve"> </w:t>
      </w:r>
      <w:r w:rsidRPr="00470729">
        <w:rPr>
          <w:szCs w:val="28"/>
        </w:rPr>
        <w:t>с</w:t>
      </w:r>
      <w:r>
        <w:rPr>
          <w:szCs w:val="28"/>
        </w:rPr>
        <w:t xml:space="preserve"> </w:t>
      </w:r>
      <w:r w:rsidRPr="00470729">
        <w:rPr>
          <w:szCs w:val="28"/>
        </w:rPr>
        <w:t>т</w:t>
      </w:r>
      <w:r>
        <w:rPr>
          <w:szCs w:val="28"/>
        </w:rPr>
        <w:t xml:space="preserve"> </w:t>
      </w:r>
      <w:r w:rsidRPr="00470729">
        <w:rPr>
          <w:szCs w:val="28"/>
        </w:rPr>
        <w:t>а</w:t>
      </w:r>
      <w:r>
        <w:rPr>
          <w:szCs w:val="28"/>
        </w:rPr>
        <w:t xml:space="preserve"> </w:t>
      </w:r>
      <w:r w:rsidRPr="00470729">
        <w:rPr>
          <w:szCs w:val="28"/>
        </w:rPr>
        <w:t>н</w:t>
      </w:r>
      <w:r>
        <w:rPr>
          <w:szCs w:val="28"/>
        </w:rPr>
        <w:t xml:space="preserve"> </w:t>
      </w:r>
      <w:r w:rsidRPr="00470729">
        <w:rPr>
          <w:szCs w:val="28"/>
        </w:rPr>
        <w:t>о</w:t>
      </w:r>
      <w:r>
        <w:rPr>
          <w:szCs w:val="28"/>
        </w:rPr>
        <w:t xml:space="preserve"> </w:t>
      </w:r>
      <w:r w:rsidRPr="00470729">
        <w:rPr>
          <w:szCs w:val="28"/>
        </w:rPr>
        <w:t>в</w:t>
      </w:r>
      <w:r>
        <w:rPr>
          <w:szCs w:val="28"/>
        </w:rPr>
        <w:t xml:space="preserve"> </w:t>
      </w:r>
      <w:r w:rsidRPr="00470729">
        <w:rPr>
          <w:szCs w:val="28"/>
        </w:rPr>
        <w:t>л</w:t>
      </w:r>
      <w:r>
        <w:rPr>
          <w:szCs w:val="28"/>
        </w:rPr>
        <w:t xml:space="preserve"> </w:t>
      </w:r>
      <w:r w:rsidRPr="00470729">
        <w:rPr>
          <w:szCs w:val="28"/>
        </w:rPr>
        <w:t>я</w:t>
      </w:r>
      <w:r>
        <w:rPr>
          <w:szCs w:val="28"/>
        </w:rPr>
        <w:t xml:space="preserve"> </w:t>
      </w:r>
      <w:r w:rsidRPr="00470729">
        <w:rPr>
          <w:szCs w:val="28"/>
        </w:rPr>
        <w:t>е</w:t>
      </w:r>
      <w:r>
        <w:rPr>
          <w:szCs w:val="28"/>
        </w:rPr>
        <w:t xml:space="preserve"> </w:t>
      </w:r>
      <w:r w:rsidRPr="00470729">
        <w:rPr>
          <w:szCs w:val="28"/>
        </w:rPr>
        <w:t>т:</w:t>
      </w:r>
    </w:p>
    <w:p w:rsidR="00DB1011" w:rsidRDefault="00DB1011" w:rsidP="00DB1011">
      <w:pPr>
        <w:pStyle w:val="ConsPlusNormal"/>
        <w:ind w:firstLine="709"/>
        <w:jc w:val="both"/>
        <w:rPr>
          <w:szCs w:val="28"/>
        </w:rPr>
      </w:pPr>
    </w:p>
    <w:p w:rsidR="00DB1011" w:rsidRDefault="00DB1011" w:rsidP="00DB1011">
      <w:pPr>
        <w:pStyle w:val="ConsPlusNormal"/>
        <w:ind w:right="-1" w:firstLine="709"/>
        <w:jc w:val="both"/>
        <w:rPr>
          <w:szCs w:val="28"/>
        </w:rPr>
      </w:pPr>
      <w:r w:rsidRPr="006C6350">
        <w:rPr>
          <w:szCs w:val="28"/>
        </w:rPr>
        <w:t>Внести в</w:t>
      </w:r>
      <w:r>
        <w:rPr>
          <w:b/>
          <w:szCs w:val="28"/>
        </w:rPr>
        <w:t xml:space="preserve"> </w:t>
      </w:r>
      <w:r>
        <w:rPr>
          <w:szCs w:val="28"/>
        </w:rPr>
        <w:t>Поряд</w:t>
      </w:r>
      <w:r w:rsidRPr="00167D52">
        <w:rPr>
          <w:szCs w:val="28"/>
        </w:rPr>
        <w:t>о</w:t>
      </w:r>
      <w:r>
        <w:rPr>
          <w:szCs w:val="28"/>
        </w:rPr>
        <w:t>к</w:t>
      </w:r>
      <w:r w:rsidRPr="0001434E">
        <w:rPr>
          <w:szCs w:val="28"/>
        </w:rPr>
        <w:t xml:space="preserve"> оплат</w:t>
      </w:r>
      <w:r>
        <w:rPr>
          <w:szCs w:val="28"/>
        </w:rPr>
        <w:t>ы</w:t>
      </w:r>
      <w:r w:rsidRPr="0001434E">
        <w:rPr>
          <w:szCs w:val="28"/>
        </w:rPr>
        <w:t xml:space="preserve"> труда работников смоленско</w:t>
      </w:r>
      <w:r>
        <w:rPr>
          <w:szCs w:val="28"/>
        </w:rPr>
        <w:t>го</w:t>
      </w:r>
      <w:r w:rsidRPr="0001434E">
        <w:rPr>
          <w:szCs w:val="28"/>
        </w:rPr>
        <w:t xml:space="preserve"> областно</w:t>
      </w:r>
      <w:r>
        <w:rPr>
          <w:szCs w:val="28"/>
        </w:rPr>
        <w:t>го</w:t>
      </w:r>
      <w:r w:rsidRPr="0001434E">
        <w:rPr>
          <w:szCs w:val="28"/>
        </w:rPr>
        <w:t xml:space="preserve"> государственно</w:t>
      </w:r>
      <w:r>
        <w:rPr>
          <w:szCs w:val="28"/>
        </w:rPr>
        <w:t>го</w:t>
      </w:r>
      <w:r w:rsidRPr="0001434E">
        <w:rPr>
          <w:szCs w:val="28"/>
        </w:rPr>
        <w:t xml:space="preserve"> казенн</w:t>
      </w:r>
      <w:r>
        <w:rPr>
          <w:szCs w:val="28"/>
        </w:rPr>
        <w:t>ого</w:t>
      </w:r>
      <w:r w:rsidRPr="0001434E">
        <w:rPr>
          <w:szCs w:val="28"/>
        </w:rPr>
        <w:t xml:space="preserve"> </w:t>
      </w:r>
      <w:r>
        <w:rPr>
          <w:szCs w:val="28"/>
        </w:rPr>
        <w:t>у</w:t>
      </w:r>
      <w:r w:rsidRPr="0001434E">
        <w:rPr>
          <w:szCs w:val="28"/>
        </w:rPr>
        <w:t>чреждени</w:t>
      </w:r>
      <w:r>
        <w:rPr>
          <w:szCs w:val="28"/>
        </w:rPr>
        <w:t>я</w:t>
      </w:r>
      <w:r w:rsidRPr="0001434E">
        <w:rPr>
          <w:szCs w:val="28"/>
        </w:rPr>
        <w:t xml:space="preserve"> «</w:t>
      </w:r>
      <w:r>
        <w:rPr>
          <w:szCs w:val="28"/>
        </w:rPr>
        <w:t>Региональный центр закупок</w:t>
      </w:r>
      <w:r w:rsidRPr="0001434E">
        <w:rPr>
          <w:szCs w:val="28"/>
        </w:rPr>
        <w:t>»</w:t>
      </w:r>
      <w:r>
        <w:rPr>
          <w:szCs w:val="28"/>
        </w:rPr>
        <w:t>, утвержденный постановлением Правительства Смоленской области от 20.12.2023</w:t>
      </w:r>
      <w:r>
        <w:rPr>
          <w:szCs w:val="28"/>
        </w:rPr>
        <w:br/>
        <w:t xml:space="preserve">№ 226 </w:t>
      </w:r>
      <w:r w:rsidRPr="006659FF">
        <w:rPr>
          <w:szCs w:val="28"/>
        </w:rPr>
        <w:t>(в редакции постановлени</w:t>
      </w:r>
      <w:r w:rsidR="00630DD5">
        <w:rPr>
          <w:szCs w:val="28"/>
        </w:rPr>
        <w:t>й</w:t>
      </w:r>
      <w:r w:rsidRPr="006659FF">
        <w:rPr>
          <w:szCs w:val="28"/>
        </w:rPr>
        <w:t xml:space="preserve"> Правительства Смоленской области от 13.03.2024 № 146, от 05.02.2025 № 59</w:t>
      </w:r>
      <w:r>
        <w:rPr>
          <w:szCs w:val="28"/>
        </w:rPr>
        <w:t>, от 0</w:t>
      </w:r>
      <w:r w:rsidR="00770E4B">
        <w:rPr>
          <w:szCs w:val="28"/>
        </w:rPr>
        <w:t>4</w:t>
      </w:r>
      <w:r>
        <w:rPr>
          <w:szCs w:val="28"/>
        </w:rPr>
        <w:t>.02.2026 № 69</w:t>
      </w:r>
      <w:r w:rsidRPr="006659FF">
        <w:rPr>
          <w:szCs w:val="28"/>
        </w:rPr>
        <w:t>)</w:t>
      </w:r>
      <w:r>
        <w:rPr>
          <w:szCs w:val="28"/>
        </w:rPr>
        <w:t>, следующие изменения:</w:t>
      </w:r>
    </w:p>
    <w:p w:rsidR="00DB1011" w:rsidRDefault="00DB1011" w:rsidP="00DB1011">
      <w:pPr>
        <w:pStyle w:val="ConsPlusNormal"/>
        <w:ind w:left="709" w:right="-1"/>
        <w:jc w:val="both"/>
        <w:rPr>
          <w:szCs w:val="28"/>
        </w:rPr>
      </w:pPr>
      <w:r>
        <w:rPr>
          <w:szCs w:val="28"/>
        </w:rPr>
        <w:t>1) в разделе 1:</w:t>
      </w:r>
    </w:p>
    <w:p w:rsidR="00DB1011" w:rsidRDefault="00DB1011" w:rsidP="00DB1011">
      <w:pPr>
        <w:pStyle w:val="ConsPlusTitle"/>
        <w:widowControl/>
        <w:ind w:firstLine="709"/>
        <w:jc w:val="both"/>
        <w:rPr>
          <w:b w:val="0"/>
          <w:szCs w:val="28"/>
        </w:rPr>
      </w:pPr>
      <w:r>
        <w:rPr>
          <w:b w:val="0"/>
          <w:szCs w:val="28"/>
        </w:rPr>
        <w:t>- абзац четвертый пункта 1.1 после слова «стимулирующего» дополнить словами «</w:t>
      </w:r>
      <w:r w:rsidRPr="00AB7EF4">
        <w:rPr>
          <w:b w:val="0"/>
          <w:szCs w:val="28"/>
        </w:rPr>
        <w:t>и компенсационного</w:t>
      </w:r>
      <w:r>
        <w:rPr>
          <w:b w:val="0"/>
          <w:szCs w:val="28"/>
        </w:rPr>
        <w:t>»;</w:t>
      </w:r>
    </w:p>
    <w:p w:rsidR="00DB1011" w:rsidRDefault="00DB1011" w:rsidP="00DB1011">
      <w:pPr>
        <w:pStyle w:val="ConsPlusTitle"/>
        <w:widowControl/>
        <w:ind w:firstLine="709"/>
        <w:jc w:val="both"/>
        <w:rPr>
          <w:b w:val="0"/>
          <w:szCs w:val="28"/>
        </w:rPr>
      </w:pPr>
      <w:r>
        <w:rPr>
          <w:b w:val="0"/>
          <w:szCs w:val="28"/>
        </w:rPr>
        <w:t xml:space="preserve">- пункт 1.2 после слова «стимулирующего» дополнить словами </w:t>
      </w:r>
      <w:r>
        <w:rPr>
          <w:b w:val="0"/>
          <w:szCs w:val="28"/>
        </w:rPr>
        <w:br/>
        <w:t>«</w:t>
      </w:r>
      <w:r w:rsidRPr="00AB7EF4">
        <w:rPr>
          <w:b w:val="0"/>
          <w:szCs w:val="28"/>
        </w:rPr>
        <w:t>и компенсационного</w:t>
      </w:r>
      <w:r>
        <w:rPr>
          <w:b w:val="0"/>
          <w:szCs w:val="28"/>
        </w:rPr>
        <w:t>»;</w:t>
      </w:r>
    </w:p>
    <w:p w:rsidR="00B84889" w:rsidRDefault="00B84889" w:rsidP="00B84889">
      <w:pPr>
        <w:pStyle w:val="ConsPlusTitle"/>
        <w:ind w:firstLine="709"/>
        <w:jc w:val="both"/>
        <w:rPr>
          <w:b w:val="0"/>
          <w:szCs w:val="28"/>
        </w:rPr>
      </w:pPr>
      <w:r>
        <w:rPr>
          <w:b w:val="0"/>
          <w:szCs w:val="28"/>
        </w:rPr>
        <w:t xml:space="preserve">- пункт 1.3 после слова </w:t>
      </w:r>
      <w:r w:rsidRPr="00B84889">
        <w:rPr>
          <w:b w:val="0"/>
          <w:szCs w:val="28"/>
        </w:rPr>
        <w:t>«сти</w:t>
      </w:r>
      <w:r>
        <w:rPr>
          <w:b w:val="0"/>
          <w:szCs w:val="28"/>
        </w:rPr>
        <w:t xml:space="preserve">мулирующего» дополнить словами </w:t>
      </w:r>
      <w:r>
        <w:rPr>
          <w:b w:val="0"/>
          <w:szCs w:val="28"/>
        </w:rPr>
        <w:br/>
      </w:r>
      <w:r w:rsidRPr="00B84889">
        <w:rPr>
          <w:b w:val="0"/>
          <w:szCs w:val="28"/>
        </w:rPr>
        <w:t>«и компенсационного»;</w:t>
      </w:r>
    </w:p>
    <w:p w:rsidR="00DB1011" w:rsidRDefault="00DB1011" w:rsidP="00DB1011">
      <w:pPr>
        <w:pStyle w:val="ConsPlusTitle"/>
        <w:widowControl/>
        <w:ind w:firstLine="709"/>
        <w:jc w:val="both"/>
        <w:rPr>
          <w:b w:val="0"/>
          <w:szCs w:val="28"/>
        </w:rPr>
      </w:pPr>
      <w:r>
        <w:rPr>
          <w:b w:val="0"/>
          <w:szCs w:val="28"/>
        </w:rPr>
        <w:t>2) в разделе 2:</w:t>
      </w:r>
    </w:p>
    <w:p w:rsidR="00DB1011" w:rsidRPr="002F04D8" w:rsidRDefault="00DB1011" w:rsidP="00DB1011">
      <w:pPr>
        <w:autoSpaceDE w:val="0"/>
        <w:autoSpaceDN w:val="0"/>
        <w:adjustRightInd w:val="0"/>
        <w:ind w:firstLine="709"/>
        <w:jc w:val="both"/>
        <w:rPr>
          <w:rFonts w:eastAsiaTheme="minorHAnsi"/>
          <w:sz w:val="28"/>
          <w:szCs w:val="28"/>
          <w:lang w:eastAsia="en-US"/>
        </w:rPr>
      </w:pPr>
      <w:r w:rsidRPr="002F04D8">
        <w:rPr>
          <w:sz w:val="28"/>
          <w:szCs w:val="28"/>
        </w:rPr>
        <w:t xml:space="preserve">- пункт 2.1 </w:t>
      </w:r>
      <w:r w:rsidRPr="002F04D8">
        <w:rPr>
          <w:rFonts w:eastAsiaTheme="minorHAnsi"/>
          <w:sz w:val="28"/>
          <w:szCs w:val="28"/>
          <w:lang w:eastAsia="en-US"/>
        </w:rPr>
        <w:t>изложить в следующей редакции:</w:t>
      </w:r>
    </w:p>
    <w:p w:rsidR="00DB1011" w:rsidRDefault="00DB1011" w:rsidP="00DB1011">
      <w:pPr>
        <w:pStyle w:val="ConsPlusNormal"/>
        <w:ind w:firstLine="709"/>
        <w:jc w:val="both"/>
        <w:rPr>
          <w:szCs w:val="28"/>
        </w:rPr>
      </w:pPr>
      <w:r w:rsidRPr="00D607C5">
        <w:rPr>
          <w:szCs w:val="28"/>
        </w:rPr>
        <w:t>«</w:t>
      </w:r>
      <w:r w:rsidRPr="00F45FB8">
        <w:rPr>
          <w:szCs w:val="28"/>
        </w:rPr>
        <w:t>2.1.</w:t>
      </w:r>
      <w:r w:rsidRPr="00FE3384">
        <w:rPr>
          <w:szCs w:val="28"/>
        </w:rPr>
        <w:t xml:space="preserve"> </w:t>
      </w:r>
      <w:r w:rsidRPr="007A07CA">
        <w:rPr>
          <w:szCs w:val="28"/>
        </w:rPr>
        <w:t xml:space="preserve">Заработная плата работников учреждения состоит из должностных </w:t>
      </w:r>
      <w:r>
        <w:rPr>
          <w:szCs w:val="28"/>
        </w:rPr>
        <w:br/>
      </w:r>
      <w:r w:rsidRPr="007A07CA">
        <w:rPr>
          <w:szCs w:val="28"/>
        </w:rPr>
        <w:t xml:space="preserve">окладов, выплат стимулирующего </w:t>
      </w:r>
      <w:r w:rsidRPr="00F45FB8">
        <w:rPr>
          <w:szCs w:val="28"/>
        </w:rPr>
        <w:t>и компенсационного характера</w:t>
      </w:r>
      <w:r w:rsidRPr="007A07CA">
        <w:rPr>
          <w:szCs w:val="28"/>
        </w:rPr>
        <w:t>.</w:t>
      </w:r>
      <w:r>
        <w:rPr>
          <w:szCs w:val="28"/>
        </w:rPr>
        <w:t>»;</w:t>
      </w:r>
    </w:p>
    <w:p w:rsidR="00DB1011" w:rsidRDefault="00DB1011" w:rsidP="00DB1011">
      <w:pPr>
        <w:pStyle w:val="ConsPlusNormal"/>
        <w:ind w:firstLine="709"/>
        <w:jc w:val="both"/>
        <w:rPr>
          <w:szCs w:val="28"/>
        </w:rPr>
      </w:pPr>
      <w:r w:rsidRPr="00DF3AFB">
        <w:rPr>
          <w:szCs w:val="28"/>
        </w:rPr>
        <w:t xml:space="preserve">- пункт </w:t>
      </w:r>
      <w:r>
        <w:rPr>
          <w:szCs w:val="28"/>
        </w:rPr>
        <w:t>2</w:t>
      </w:r>
      <w:r w:rsidRPr="00DF3AFB">
        <w:rPr>
          <w:szCs w:val="28"/>
        </w:rPr>
        <w:t>.</w:t>
      </w:r>
      <w:r>
        <w:rPr>
          <w:szCs w:val="28"/>
        </w:rPr>
        <w:t>3</w:t>
      </w:r>
      <w:r w:rsidRPr="00DF3AFB">
        <w:rPr>
          <w:szCs w:val="28"/>
        </w:rPr>
        <w:t xml:space="preserve"> после слова «стимулирующего» дополнить словами </w:t>
      </w:r>
      <w:r>
        <w:rPr>
          <w:szCs w:val="28"/>
        </w:rPr>
        <w:br/>
      </w:r>
      <w:r w:rsidRPr="00DF3AFB">
        <w:rPr>
          <w:szCs w:val="28"/>
        </w:rPr>
        <w:t>«и компенсационного»;</w:t>
      </w:r>
    </w:p>
    <w:p w:rsidR="00DB1011" w:rsidRDefault="00DB1011" w:rsidP="00DB1011">
      <w:pPr>
        <w:pStyle w:val="ConsPlusNormal"/>
        <w:ind w:firstLine="709"/>
        <w:jc w:val="both"/>
        <w:rPr>
          <w:szCs w:val="28"/>
        </w:rPr>
      </w:pPr>
      <w:r>
        <w:rPr>
          <w:szCs w:val="28"/>
        </w:rPr>
        <w:t>- дополнить пунктом 2.4</w:t>
      </w:r>
      <w:r>
        <w:rPr>
          <w:szCs w:val="28"/>
          <w:vertAlign w:val="superscript"/>
        </w:rPr>
        <w:t>1</w:t>
      </w:r>
      <w:r>
        <w:rPr>
          <w:szCs w:val="28"/>
        </w:rPr>
        <w:t xml:space="preserve"> следующего содержания:</w:t>
      </w:r>
    </w:p>
    <w:p w:rsidR="00DB1011" w:rsidRDefault="00DB1011" w:rsidP="00DB1011">
      <w:pPr>
        <w:pStyle w:val="ConsPlusNormal"/>
        <w:ind w:firstLine="709"/>
        <w:jc w:val="both"/>
        <w:rPr>
          <w:szCs w:val="28"/>
        </w:rPr>
      </w:pPr>
      <w:r>
        <w:rPr>
          <w:szCs w:val="28"/>
        </w:rPr>
        <w:t>«</w:t>
      </w:r>
      <w:r w:rsidRPr="00D45E2B">
        <w:rPr>
          <w:szCs w:val="28"/>
        </w:rPr>
        <w:t>2.</w:t>
      </w:r>
      <w:r>
        <w:rPr>
          <w:szCs w:val="28"/>
        </w:rPr>
        <w:t>4</w:t>
      </w:r>
      <w:r>
        <w:rPr>
          <w:szCs w:val="28"/>
          <w:vertAlign w:val="superscript"/>
        </w:rPr>
        <w:t>1</w:t>
      </w:r>
      <w:r>
        <w:rPr>
          <w:szCs w:val="28"/>
        </w:rPr>
        <w:t>.</w:t>
      </w:r>
      <w:r w:rsidRPr="00D45E2B">
        <w:rPr>
          <w:szCs w:val="28"/>
        </w:rPr>
        <w:t xml:space="preserve"> Перечень и порядок осуществления выплат компенсационного </w:t>
      </w:r>
      <w:r>
        <w:rPr>
          <w:szCs w:val="28"/>
        </w:rPr>
        <w:br/>
      </w:r>
      <w:r w:rsidRPr="00D45E2B">
        <w:rPr>
          <w:szCs w:val="28"/>
        </w:rPr>
        <w:t>характера работникам учреждения предусмотрены разделом 3</w:t>
      </w:r>
      <w:r>
        <w:rPr>
          <w:szCs w:val="28"/>
          <w:vertAlign w:val="superscript"/>
        </w:rPr>
        <w:t>1</w:t>
      </w:r>
      <w:r w:rsidRPr="00D45E2B">
        <w:rPr>
          <w:szCs w:val="28"/>
        </w:rPr>
        <w:t xml:space="preserve"> настоящего Порядка.»;</w:t>
      </w:r>
    </w:p>
    <w:p w:rsidR="002E6FFE" w:rsidRPr="00075D6A" w:rsidRDefault="002E6FFE" w:rsidP="00DB1011">
      <w:pPr>
        <w:pStyle w:val="ConsPlusNormal"/>
        <w:ind w:firstLine="709"/>
        <w:jc w:val="both"/>
        <w:rPr>
          <w:szCs w:val="28"/>
        </w:rPr>
      </w:pPr>
      <w:r w:rsidRPr="00075D6A">
        <w:rPr>
          <w:szCs w:val="28"/>
        </w:rPr>
        <w:lastRenderedPageBreak/>
        <w:t xml:space="preserve">3) в </w:t>
      </w:r>
      <w:r w:rsidR="00D705DE" w:rsidRPr="00075D6A">
        <w:rPr>
          <w:szCs w:val="28"/>
        </w:rPr>
        <w:t xml:space="preserve">абзаце шестом </w:t>
      </w:r>
      <w:r w:rsidRPr="00075D6A">
        <w:rPr>
          <w:szCs w:val="28"/>
        </w:rPr>
        <w:t>пункт</w:t>
      </w:r>
      <w:r w:rsidR="00D705DE" w:rsidRPr="00075D6A">
        <w:rPr>
          <w:szCs w:val="28"/>
        </w:rPr>
        <w:t>а</w:t>
      </w:r>
      <w:r w:rsidRPr="00075D6A">
        <w:rPr>
          <w:szCs w:val="28"/>
        </w:rPr>
        <w:t xml:space="preserve"> 3.6 раздела 3 </w:t>
      </w:r>
      <w:r w:rsidR="00075D6A" w:rsidRPr="00075D6A">
        <w:rPr>
          <w:szCs w:val="28"/>
        </w:rPr>
        <w:t>слова «и может устанавливаться как в абсолютном значении, так и в процентном отношении к должностному окладу»</w:t>
      </w:r>
      <w:r w:rsidRPr="00075D6A">
        <w:rPr>
          <w:szCs w:val="28"/>
        </w:rPr>
        <w:t xml:space="preserve"> исключить;</w:t>
      </w:r>
    </w:p>
    <w:p w:rsidR="00DB1011" w:rsidRDefault="002E6FFE" w:rsidP="00DB1011">
      <w:pPr>
        <w:pStyle w:val="ConsPlusNormal"/>
        <w:ind w:left="709"/>
        <w:jc w:val="both"/>
        <w:rPr>
          <w:szCs w:val="28"/>
        </w:rPr>
      </w:pPr>
      <w:r>
        <w:rPr>
          <w:szCs w:val="28"/>
        </w:rPr>
        <w:t>4</w:t>
      </w:r>
      <w:r w:rsidR="00DB1011">
        <w:rPr>
          <w:szCs w:val="28"/>
        </w:rPr>
        <w:t xml:space="preserve">) дополнить разделом </w:t>
      </w:r>
      <w:r w:rsidR="00DB1011" w:rsidRPr="00D45E2B">
        <w:rPr>
          <w:szCs w:val="28"/>
        </w:rPr>
        <w:t>3</w:t>
      </w:r>
      <w:r w:rsidR="00DB1011">
        <w:rPr>
          <w:szCs w:val="28"/>
          <w:vertAlign w:val="superscript"/>
        </w:rPr>
        <w:t xml:space="preserve">1 </w:t>
      </w:r>
      <w:r w:rsidR="00DB1011">
        <w:rPr>
          <w:szCs w:val="28"/>
        </w:rPr>
        <w:t>следующего содержания:</w:t>
      </w:r>
    </w:p>
    <w:p w:rsidR="00DB1011" w:rsidRPr="00DE636D" w:rsidRDefault="00DB1011" w:rsidP="00DB1011">
      <w:pPr>
        <w:pStyle w:val="ConsPlusTitle"/>
        <w:jc w:val="center"/>
        <w:outlineLvl w:val="1"/>
        <w:rPr>
          <w:szCs w:val="28"/>
        </w:rPr>
      </w:pPr>
      <w:r w:rsidRPr="00D607C5">
        <w:rPr>
          <w:b w:val="0"/>
          <w:szCs w:val="28"/>
        </w:rPr>
        <w:t>«</w:t>
      </w:r>
      <w:r w:rsidRPr="00DE636D">
        <w:rPr>
          <w:szCs w:val="28"/>
        </w:rPr>
        <w:t>3</w:t>
      </w:r>
      <w:r>
        <w:rPr>
          <w:szCs w:val="28"/>
          <w:vertAlign w:val="superscript"/>
        </w:rPr>
        <w:t>1</w:t>
      </w:r>
      <w:r w:rsidRPr="00DE636D">
        <w:rPr>
          <w:szCs w:val="28"/>
        </w:rPr>
        <w:t xml:space="preserve">. Порядок и условия осуществления выплат </w:t>
      </w:r>
      <w:r w:rsidRPr="00DE636D">
        <w:rPr>
          <w:szCs w:val="28"/>
        </w:rPr>
        <w:br/>
        <w:t>компенсационного характера работникам учреждения</w:t>
      </w:r>
    </w:p>
    <w:p w:rsidR="00DB1011" w:rsidRPr="00FE3384" w:rsidRDefault="00DB1011" w:rsidP="00DB1011">
      <w:pPr>
        <w:pStyle w:val="ConsPlusTitle"/>
        <w:jc w:val="center"/>
        <w:outlineLvl w:val="1"/>
        <w:rPr>
          <w:b w:val="0"/>
          <w:szCs w:val="28"/>
        </w:rPr>
      </w:pPr>
    </w:p>
    <w:p w:rsidR="00DB1011" w:rsidRPr="00DE636D" w:rsidRDefault="00DB1011" w:rsidP="00DB1011">
      <w:pPr>
        <w:pStyle w:val="ConsPlusTitle"/>
        <w:ind w:firstLine="709"/>
        <w:jc w:val="both"/>
        <w:outlineLvl w:val="1"/>
        <w:rPr>
          <w:b w:val="0"/>
          <w:szCs w:val="28"/>
        </w:rPr>
      </w:pPr>
      <w:r w:rsidRPr="00DE636D">
        <w:rPr>
          <w:b w:val="0"/>
          <w:szCs w:val="28"/>
        </w:rPr>
        <w:t>3</w:t>
      </w:r>
      <w:r>
        <w:rPr>
          <w:b w:val="0"/>
          <w:szCs w:val="28"/>
          <w:vertAlign w:val="superscript"/>
        </w:rPr>
        <w:t>1</w:t>
      </w:r>
      <w:r w:rsidRPr="00DE636D">
        <w:rPr>
          <w:b w:val="0"/>
          <w:szCs w:val="28"/>
        </w:rPr>
        <w:t>.1. Работникам учреждения устанавливаются следующие виды выплат компенсационного характера:</w:t>
      </w:r>
    </w:p>
    <w:p w:rsidR="00DB1011" w:rsidRPr="00DE636D" w:rsidRDefault="00DB1011" w:rsidP="00DB1011">
      <w:pPr>
        <w:pStyle w:val="ConsPlusTitle"/>
        <w:ind w:firstLine="709"/>
        <w:jc w:val="both"/>
        <w:outlineLvl w:val="1"/>
        <w:rPr>
          <w:b w:val="0"/>
          <w:szCs w:val="28"/>
        </w:rPr>
      </w:pPr>
      <w:r w:rsidRPr="00DE636D">
        <w:rPr>
          <w:b w:val="0"/>
          <w:szCs w:val="28"/>
        </w:rPr>
        <w:t>- доплаты за сверхурочную работу;</w:t>
      </w:r>
    </w:p>
    <w:p w:rsidR="00DB1011" w:rsidRPr="00DE636D" w:rsidRDefault="00DB1011" w:rsidP="00DB1011">
      <w:pPr>
        <w:pStyle w:val="ConsPlusTitle"/>
        <w:ind w:firstLine="709"/>
        <w:jc w:val="both"/>
        <w:outlineLvl w:val="1"/>
        <w:rPr>
          <w:b w:val="0"/>
          <w:szCs w:val="28"/>
        </w:rPr>
      </w:pPr>
      <w:r w:rsidRPr="00DE636D">
        <w:rPr>
          <w:b w:val="0"/>
          <w:szCs w:val="28"/>
        </w:rPr>
        <w:t>- доплаты за работу в выходные и нерабочие праздничные дни.</w:t>
      </w:r>
    </w:p>
    <w:p w:rsidR="00DB1011" w:rsidRPr="00075D6A" w:rsidRDefault="00DB1011" w:rsidP="00DB1011">
      <w:pPr>
        <w:pStyle w:val="ConsPlusTitle"/>
        <w:ind w:firstLine="709"/>
        <w:jc w:val="both"/>
        <w:outlineLvl w:val="1"/>
        <w:rPr>
          <w:b w:val="0"/>
          <w:szCs w:val="28"/>
        </w:rPr>
      </w:pPr>
      <w:r w:rsidRPr="00075D6A">
        <w:rPr>
          <w:b w:val="0"/>
          <w:szCs w:val="28"/>
        </w:rPr>
        <w:t>3</w:t>
      </w:r>
      <w:r w:rsidRPr="00075D6A">
        <w:rPr>
          <w:b w:val="0"/>
          <w:szCs w:val="28"/>
          <w:vertAlign w:val="superscript"/>
        </w:rPr>
        <w:t>1</w:t>
      </w:r>
      <w:r w:rsidRPr="00075D6A">
        <w:rPr>
          <w:b w:val="0"/>
          <w:szCs w:val="28"/>
        </w:rPr>
        <w:t xml:space="preserve">.2. </w:t>
      </w:r>
      <w:r w:rsidRPr="00075D6A">
        <w:rPr>
          <w:b w:val="0"/>
          <w:spacing w:val="-2"/>
          <w:szCs w:val="28"/>
        </w:rPr>
        <w:t>Работникам учреждения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доплаты за сверхурочную работу определяются локальным нормативным актом учреждения, коллективным договором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B1011" w:rsidRPr="00DE636D" w:rsidRDefault="00DB1011" w:rsidP="00DB1011">
      <w:pPr>
        <w:pStyle w:val="ConsPlusTitle"/>
        <w:ind w:firstLine="709"/>
        <w:jc w:val="both"/>
        <w:outlineLvl w:val="1"/>
        <w:rPr>
          <w:b w:val="0"/>
          <w:szCs w:val="28"/>
        </w:rPr>
      </w:pPr>
      <w:r w:rsidRPr="00DE636D">
        <w:rPr>
          <w:b w:val="0"/>
          <w:szCs w:val="28"/>
        </w:rPr>
        <w:t>3</w:t>
      </w:r>
      <w:r>
        <w:rPr>
          <w:b w:val="0"/>
          <w:szCs w:val="28"/>
          <w:vertAlign w:val="superscript"/>
        </w:rPr>
        <w:t>1</w:t>
      </w:r>
      <w:r>
        <w:rPr>
          <w:b w:val="0"/>
          <w:szCs w:val="28"/>
        </w:rPr>
        <w:t>.</w:t>
      </w:r>
      <w:r w:rsidRPr="00DE636D">
        <w:rPr>
          <w:b w:val="0"/>
          <w:szCs w:val="28"/>
        </w:rPr>
        <w:t>3. Работникам учреждения работа в выходной или нерабочий праздничный день оплачивается не менее чем в двойном размере.</w:t>
      </w:r>
    </w:p>
    <w:p w:rsidR="00DB1011" w:rsidRPr="00075D6A" w:rsidRDefault="00DB1011" w:rsidP="00DB1011">
      <w:pPr>
        <w:pStyle w:val="ConsPlusTitle"/>
        <w:ind w:firstLine="709"/>
        <w:jc w:val="both"/>
        <w:outlineLvl w:val="1"/>
        <w:rPr>
          <w:b w:val="0"/>
          <w:spacing w:val="-4"/>
          <w:szCs w:val="28"/>
        </w:rPr>
      </w:pPr>
      <w:r w:rsidRPr="00075D6A">
        <w:rPr>
          <w:b w:val="0"/>
          <w:spacing w:val="-4"/>
          <w:szCs w:val="28"/>
        </w:rPr>
        <w:t>Работникам учреждения доплата за работу в выходные и нерабочие праздничные дни составляет не менее одинарной дневной или часовой ставки (части должностного оклада за день или час работы</w:t>
      </w:r>
      <w:r w:rsidR="00B84889" w:rsidRPr="00075D6A">
        <w:rPr>
          <w:b w:val="0"/>
          <w:spacing w:val="-4"/>
          <w:szCs w:val="28"/>
        </w:rPr>
        <w:t>) сверх должностного оклада</w:t>
      </w:r>
      <w:r w:rsidRPr="00075D6A">
        <w:rPr>
          <w:b w:val="0"/>
          <w:spacing w:val="-4"/>
          <w:szCs w:val="28"/>
        </w:rPr>
        <w:t>,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должностного оклада за день или час работы</w:t>
      </w:r>
      <w:r w:rsidR="00B84889" w:rsidRPr="00075D6A">
        <w:rPr>
          <w:b w:val="0"/>
          <w:spacing w:val="-4"/>
          <w:szCs w:val="28"/>
        </w:rPr>
        <w:t>) сверх должностного оклада</w:t>
      </w:r>
      <w:r w:rsidRPr="00075D6A">
        <w:rPr>
          <w:b w:val="0"/>
          <w:spacing w:val="-4"/>
          <w:szCs w:val="28"/>
        </w:rPr>
        <w:t>, если работа производилась сверх месячной нормы рабочего времени.</w:t>
      </w:r>
    </w:p>
    <w:p w:rsidR="00DB1011" w:rsidRPr="00DE636D" w:rsidRDefault="00DB1011" w:rsidP="00DB1011">
      <w:pPr>
        <w:autoSpaceDE w:val="0"/>
        <w:autoSpaceDN w:val="0"/>
        <w:adjustRightInd w:val="0"/>
        <w:ind w:firstLine="709"/>
        <w:jc w:val="both"/>
        <w:rPr>
          <w:sz w:val="28"/>
          <w:szCs w:val="28"/>
        </w:rPr>
      </w:pPr>
      <w:r w:rsidRPr="00DE636D">
        <w:rPr>
          <w:sz w:val="28"/>
          <w:szCs w:val="28"/>
        </w:rPr>
        <w:t>Конкретные размеры указанной доплаты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DB1011" w:rsidRDefault="00DB1011" w:rsidP="00DB1011">
      <w:pPr>
        <w:autoSpaceDE w:val="0"/>
        <w:autoSpaceDN w:val="0"/>
        <w:adjustRightInd w:val="0"/>
        <w:ind w:firstLine="709"/>
        <w:jc w:val="both"/>
        <w:rPr>
          <w:sz w:val="28"/>
          <w:szCs w:val="28"/>
        </w:rPr>
      </w:pPr>
      <w:r w:rsidRPr="00DE636D">
        <w:rPr>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r>
        <w:rPr>
          <w:sz w:val="28"/>
          <w:szCs w:val="28"/>
        </w:rPr>
        <w:t>;</w:t>
      </w:r>
    </w:p>
    <w:p w:rsidR="00DB1011" w:rsidRDefault="002E6FFE" w:rsidP="00DB1011">
      <w:pPr>
        <w:pStyle w:val="ConsPlusNormal"/>
        <w:ind w:firstLine="709"/>
        <w:jc w:val="both"/>
        <w:rPr>
          <w:szCs w:val="28"/>
        </w:rPr>
      </w:pPr>
      <w:r>
        <w:rPr>
          <w:szCs w:val="28"/>
        </w:rPr>
        <w:t>5</w:t>
      </w:r>
      <w:r w:rsidR="00DB1011">
        <w:rPr>
          <w:szCs w:val="28"/>
        </w:rPr>
        <w:t>) в разделе 4:</w:t>
      </w:r>
    </w:p>
    <w:p w:rsidR="00DB1011" w:rsidRDefault="00DB1011" w:rsidP="00DB1011">
      <w:pPr>
        <w:pStyle w:val="ConsPlusNormal"/>
        <w:ind w:firstLine="709"/>
        <w:jc w:val="both"/>
        <w:rPr>
          <w:szCs w:val="28"/>
        </w:rPr>
      </w:pPr>
      <w:r>
        <w:rPr>
          <w:szCs w:val="28"/>
        </w:rPr>
        <w:t>- пункт 4.1 изложить в следующей редакции:</w:t>
      </w:r>
    </w:p>
    <w:p w:rsidR="00DB1011" w:rsidRDefault="00DB1011" w:rsidP="00DB1011">
      <w:pPr>
        <w:pStyle w:val="ConsPlusNormal"/>
        <w:ind w:firstLine="709"/>
        <w:jc w:val="both"/>
        <w:rPr>
          <w:szCs w:val="28"/>
        </w:rPr>
      </w:pPr>
      <w:r>
        <w:rPr>
          <w:szCs w:val="28"/>
        </w:rPr>
        <w:t>«</w:t>
      </w:r>
      <w:r w:rsidRPr="00265B39">
        <w:rPr>
          <w:szCs w:val="28"/>
        </w:rPr>
        <w:t>4.1. Заработная плата директора,</w:t>
      </w:r>
      <w:r w:rsidRPr="00440721">
        <w:t xml:space="preserve"> </w:t>
      </w:r>
      <w:r w:rsidRPr="00440721">
        <w:rPr>
          <w:szCs w:val="28"/>
        </w:rPr>
        <w:t>заместителя директора</w:t>
      </w:r>
      <w:r>
        <w:rPr>
          <w:szCs w:val="28"/>
        </w:rPr>
        <w:t xml:space="preserve"> и</w:t>
      </w:r>
      <w:r w:rsidRPr="00265B39">
        <w:rPr>
          <w:szCs w:val="28"/>
        </w:rPr>
        <w:t xml:space="preserve"> главного бухгалтера учреждения состоит из должностного оклада, выплат стимулирующего и компенсационного характера.»;</w:t>
      </w:r>
    </w:p>
    <w:p w:rsidR="00DB1011" w:rsidRDefault="00DB1011" w:rsidP="00DB1011">
      <w:pPr>
        <w:pStyle w:val="ConsPlusNormal"/>
        <w:ind w:firstLine="709"/>
        <w:jc w:val="both"/>
        <w:rPr>
          <w:szCs w:val="28"/>
        </w:rPr>
      </w:pPr>
      <w:r>
        <w:rPr>
          <w:szCs w:val="28"/>
        </w:rPr>
        <w:t>- дополнить пунктом 4.3</w:t>
      </w:r>
      <w:r>
        <w:rPr>
          <w:szCs w:val="28"/>
          <w:vertAlign w:val="superscript"/>
        </w:rPr>
        <w:t>1</w:t>
      </w:r>
      <w:r>
        <w:rPr>
          <w:szCs w:val="28"/>
        </w:rPr>
        <w:t xml:space="preserve"> следующего содержания:</w:t>
      </w:r>
    </w:p>
    <w:p w:rsidR="00DB1011" w:rsidRDefault="00DB1011" w:rsidP="00DB1011">
      <w:pPr>
        <w:pStyle w:val="ConsPlusNormal"/>
        <w:ind w:firstLine="709"/>
        <w:jc w:val="both"/>
        <w:rPr>
          <w:szCs w:val="28"/>
        </w:rPr>
      </w:pPr>
      <w:r>
        <w:rPr>
          <w:szCs w:val="28"/>
        </w:rPr>
        <w:t>«4.3</w:t>
      </w:r>
      <w:r>
        <w:rPr>
          <w:szCs w:val="28"/>
          <w:vertAlign w:val="superscript"/>
        </w:rPr>
        <w:t>1</w:t>
      </w:r>
      <w:r>
        <w:rPr>
          <w:szCs w:val="28"/>
        </w:rPr>
        <w:t xml:space="preserve">. </w:t>
      </w:r>
      <w:r w:rsidRPr="00A92662">
        <w:rPr>
          <w:szCs w:val="28"/>
        </w:rPr>
        <w:t xml:space="preserve">Перечень и порядок осуществления выплат компенсационного </w:t>
      </w:r>
      <w:r>
        <w:rPr>
          <w:szCs w:val="28"/>
        </w:rPr>
        <w:br/>
      </w:r>
      <w:r w:rsidRPr="00A92662">
        <w:rPr>
          <w:szCs w:val="28"/>
        </w:rPr>
        <w:t>характера для директора</w:t>
      </w:r>
      <w:r>
        <w:rPr>
          <w:szCs w:val="28"/>
        </w:rPr>
        <w:t>,</w:t>
      </w:r>
      <w:r w:rsidRPr="00440721">
        <w:t xml:space="preserve"> </w:t>
      </w:r>
      <w:r w:rsidRPr="00440721">
        <w:rPr>
          <w:szCs w:val="28"/>
        </w:rPr>
        <w:t xml:space="preserve">заместителя директора </w:t>
      </w:r>
      <w:r w:rsidRPr="00A92662">
        <w:rPr>
          <w:szCs w:val="28"/>
        </w:rPr>
        <w:t>и главного бухгалтера учреждения определяются в соответствии с разделом 3</w:t>
      </w:r>
      <w:r w:rsidRPr="00A92662">
        <w:rPr>
          <w:szCs w:val="28"/>
          <w:vertAlign w:val="superscript"/>
        </w:rPr>
        <w:t>1</w:t>
      </w:r>
      <w:r w:rsidRPr="00A92662">
        <w:rPr>
          <w:szCs w:val="28"/>
        </w:rPr>
        <w:t xml:space="preserve"> настоящего Порядка.</w:t>
      </w:r>
      <w:r w:rsidR="00B84889">
        <w:rPr>
          <w:szCs w:val="28"/>
        </w:rPr>
        <w:t>»;</w:t>
      </w:r>
    </w:p>
    <w:p w:rsidR="00B84889" w:rsidRDefault="002E6FFE" w:rsidP="00DB1011">
      <w:pPr>
        <w:pStyle w:val="ConsPlusNormal"/>
        <w:ind w:firstLine="709"/>
        <w:jc w:val="both"/>
        <w:rPr>
          <w:szCs w:val="28"/>
        </w:rPr>
      </w:pPr>
      <w:r>
        <w:rPr>
          <w:szCs w:val="28"/>
        </w:rPr>
        <w:t>6</w:t>
      </w:r>
      <w:r w:rsidR="00B84889">
        <w:rPr>
          <w:szCs w:val="28"/>
        </w:rPr>
        <w:t xml:space="preserve">) в </w:t>
      </w:r>
      <w:r w:rsidR="00230D4B">
        <w:rPr>
          <w:szCs w:val="28"/>
        </w:rPr>
        <w:t>пункте 5.1</w:t>
      </w:r>
      <w:r w:rsidR="00230D4B" w:rsidRPr="00230D4B">
        <w:rPr>
          <w:szCs w:val="28"/>
        </w:rPr>
        <w:t xml:space="preserve"> </w:t>
      </w:r>
      <w:r w:rsidR="00B84889">
        <w:rPr>
          <w:szCs w:val="28"/>
        </w:rPr>
        <w:t>раздел</w:t>
      </w:r>
      <w:r w:rsidR="00230D4B">
        <w:rPr>
          <w:szCs w:val="28"/>
        </w:rPr>
        <w:t>а</w:t>
      </w:r>
      <w:r w:rsidR="00B84889">
        <w:rPr>
          <w:szCs w:val="28"/>
        </w:rPr>
        <w:t xml:space="preserve"> 5:</w:t>
      </w:r>
    </w:p>
    <w:p w:rsidR="00046747" w:rsidRDefault="00230D4B" w:rsidP="00230D4B">
      <w:pPr>
        <w:pStyle w:val="ConsPlusNormal"/>
        <w:ind w:firstLine="709"/>
        <w:jc w:val="both"/>
        <w:rPr>
          <w:szCs w:val="28"/>
        </w:rPr>
      </w:pPr>
      <w:r w:rsidRPr="00230D4B">
        <w:rPr>
          <w:szCs w:val="28"/>
        </w:rPr>
        <w:t xml:space="preserve">- </w:t>
      </w:r>
      <w:r w:rsidR="00046747">
        <w:rPr>
          <w:szCs w:val="28"/>
        </w:rPr>
        <w:t>абзац</w:t>
      </w:r>
      <w:r w:rsidRPr="00230D4B">
        <w:rPr>
          <w:szCs w:val="28"/>
        </w:rPr>
        <w:t xml:space="preserve"> пят</w:t>
      </w:r>
      <w:r w:rsidR="00046747">
        <w:rPr>
          <w:szCs w:val="28"/>
        </w:rPr>
        <w:t>ый</w:t>
      </w:r>
      <w:r w:rsidRPr="00230D4B">
        <w:rPr>
          <w:szCs w:val="28"/>
        </w:rPr>
        <w:t xml:space="preserve"> </w:t>
      </w:r>
      <w:r w:rsidR="00046747">
        <w:rPr>
          <w:szCs w:val="28"/>
        </w:rPr>
        <w:t>изложить в следующей редакции:</w:t>
      </w:r>
    </w:p>
    <w:p w:rsidR="00230D4B" w:rsidRPr="00230D4B" w:rsidRDefault="00046747" w:rsidP="00230D4B">
      <w:pPr>
        <w:pStyle w:val="ConsPlusNormal"/>
        <w:ind w:firstLine="709"/>
        <w:jc w:val="both"/>
        <w:rPr>
          <w:szCs w:val="28"/>
        </w:rPr>
      </w:pPr>
      <w:r>
        <w:rPr>
          <w:szCs w:val="28"/>
        </w:rPr>
        <w:lastRenderedPageBreak/>
        <w:t>«- ежемесячного денежного поощрения – в размере 3</w:t>
      </w:r>
      <w:r w:rsidR="00CE2846">
        <w:rPr>
          <w:szCs w:val="28"/>
        </w:rPr>
        <w:t>7</w:t>
      </w:r>
      <w:r>
        <w:rPr>
          <w:szCs w:val="28"/>
        </w:rPr>
        <w:t>,5 должностн</w:t>
      </w:r>
      <w:r w:rsidR="00D705DE">
        <w:rPr>
          <w:szCs w:val="28"/>
        </w:rPr>
        <w:t>ого</w:t>
      </w:r>
      <w:r>
        <w:rPr>
          <w:szCs w:val="28"/>
        </w:rPr>
        <w:t xml:space="preserve"> оклад</w:t>
      </w:r>
      <w:r w:rsidR="00D705DE">
        <w:rPr>
          <w:szCs w:val="28"/>
        </w:rPr>
        <w:t>а</w:t>
      </w:r>
      <w:r>
        <w:rPr>
          <w:szCs w:val="28"/>
        </w:rPr>
        <w:t xml:space="preserve"> (за исключением директора, заместителя директора), в размере 12</w:t>
      </w:r>
      <w:r w:rsidR="00B40C07">
        <w:rPr>
          <w:szCs w:val="28"/>
        </w:rPr>
        <w:t>4,2</w:t>
      </w:r>
      <w:r>
        <w:rPr>
          <w:szCs w:val="28"/>
        </w:rPr>
        <w:t xml:space="preserve"> должностн</w:t>
      </w:r>
      <w:r w:rsidR="00E5573E">
        <w:rPr>
          <w:szCs w:val="28"/>
        </w:rPr>
        <w:t>ого</w:t>
      </w:r>
      <w:r w:rsidR="00D705DE">
        <w:rPr>
          <w:szCs w:val="28"/>
        </w:rPr>
        <w:t xml:space="preserve"> оклад</w:t>
      </w:r>
      <w:r w:rsidR="00E5573E">
        <w:rPr>
          <w:szCs w:val="28"/>
        </w:rPr>
        <w:t>а</w:t>
      </w:r>
      <w:r>
        <w:rPr>
          <w:szCs w:val="28"/>
        </w:rPr>
        <w:t xml:space="preserve"> для директора, в размере </w:t>
      </w:r>
      <w:r w:rsidR="00B40C07">
        <w:rPr>
          <w:szCs w:val="28"/>
        </w:rPr>
        <w:t>105,9</w:t>
      </w:r>
      <w:r>
        <w:rPr>
          <w:szCs w:val="28"/>
        </w:rPr>
        <w:t xml:space="preserve"> должностн</w:t>
      </w:r>
      <w:r w:rsidR="00D705DE">
        <w:rPr>
          <w:szCs w:val="28"/>
        </w:rPr>
        <w:t>ого</w:t>
      </w:r>
      <w:r>
        <w:rPr>
          <w:szCs w:val="28"/>
        </w:rPr>
        <w:t xml:space="preserve"> оклад</w:t>
      </w:r>
      <w:r w:rsidR="00D705DE">
        <w:rPr>
          <w:szCs w:val="28"/>
        </w:rPr>
        <w:t>а</w:t>
      </w:r>
      <w:r>
        <w:rPr>
          <w:szCs w:val="28"/>
        </w:rPr>
        <w:t xml:space="preserve"> для заместителя директора;»</w:t>
      </w:r>
      <w:r w:rsidR="00230D4B" w:rsidRPr="00230D4B">
        <w:rPr>
          <w:szCs w:val="28"/>
        </w:rPr>
        <w:t>;</w:t>
      </w:r>
    </w:p>
    <w:p w:rsidR="00230D4B" w:rsidRPr="00230D4B" w:rsidRDefault="00230D4B" w:rsidP="00230D4B">
      <w:pPr>
        <w:pStyle w:val="ConsPlusNormal"/>
        <w:ind w:firstLine="709"/>
        <w:jc w:val="both"/>
        <w:rPr>
          <w:szCs w:val="28"/>
        </w:rPr>
      </w:pPr>
      <w:r w:rsidRPr="00230D4B">
        <w:rPr>
          <w:szCs w:val="28"/>
        </w:rPr>
        <w:t>- дополнить абзацем следующего содержания:</w:t>
      </w:r>
    </w:p>
    <w:p w:rsidR="00B84889" w:rsidRDefault="00230D4B" w:rsidP="00230D4B">
      <w:pPr>
        <w:pStyle w:val="ConsPlusNormal"/>
        <w:ind w:firstLine="709"/>
        <w:jc w:val="both"/>
        <w:rPr>
          <w:szCs w:val="28"/>
        </w:rPr>
      </w:pPr>
      <w:r w:rsidRPr="00230D4B">
        <w:rPr>
          <w:szCs w:val="28"/>
        </w:rPr>
        <w:t>«- доплаты за сверхурочную работу, работу в выходные и нерабочие праздничные дни – в размере 1 должностного оклада (за исключением директора, заместителя директора).</w:t>
      </w:r>
      <w:r w:rsidR="00046747">
        <w:rPr>
          <w:szCs w:val="28"/>
        </w:rPr>
        <w:t>»;</w:t>
      </w:r>
    </w:p>
    <w:p w:rsidR="00046747" w:rsidRPr="00230D4B" w:rsidRDefault="002E6FFE" w:rsidP="00230D4B">
      <w:pPr>
        <w:pStyle w:val="ConsPlusNormal"/>
        <w:ind w:firstLine="709"/>
        <w:jc w:val="both"/>
        <w:rPr>
          <w:szCs w:val="28"/>
        </w:rPr>
      </w:pPr>
      <w:r>
        <w:rPr>
          <w:szCs w:val="28"/>
        </w:rPr>
        <w:t>7</w:t>
      </w:r>
      <w:r w:rsidR="00046747">
        <w:rPr>
          <w:szCs w:val="28"/>
        </w:rPr>
        <w:t xml:space="preserve">) </w:t>
      </w:r>
      <w:r w:rsidR="00046747" w:rsidRPr="00046747">
        <w:rPr>
          <w:szCs w:val="28"/>
        </w:rPr>
        <w:t>приложение изложить в новой редакции (прилагается).</w:t>
      </w:r>
    </w:p>
    <w:p w:rsidR="00DB1011" w:rsidRDefault="00DB1011" w:rsidP="00DB1011">
      <w:pPr>
        <w:pStyle w:val="ConsPlusNormal"/>
        <w:ind w:firstLine="709"/>
        <w:jc w:val="both"/>
        <w:rPr>
          <w:szCs w:val="28"/>
        </w:rPr>
      </w:pPr>
    </w:p>
    <w:p w:rsidR="00DB1011" w:rsidRDefault="00DB1011" w:rsidP="00DB1011">
      <w:pPr>
        <w:pStyle w:val="ConsPlusNormal"/>
        <w:ind w:firstLine="709"/>
        <w:jc w:val="both"/>
        <w:rPr>
          <w:szCs w:val="28"/>
        </w:rPr>
      </w:pPr>
    </w:p>
    <w:p w:rsidR="00DB1011" w:rsidRDefault="00DB1011" w:rsidP="00DB1011">
      <w:pPr>
        <w:pStyle w:val="ConsPlusTitle"/>
        <w:widowControl/>
        <w:ind w:right="-1"/>
        <w:jc w:val="both"/>
        <w:rPr>
          <w:szCs w:val="28"/>
        </w:rPr>
      </w:pPr>
      <w:r w:rsidRPr="00EC528C">
        <w:rPr>
          <w:b w:val="0"/>
          <w:szCs w:val="28"/>
        </w:rPr>
        <w:t xml:space="preserve">Губернатор </w:t>
      </w:r>
      <w:r w:rsidRPr="00EC528C">
        <w:rPr>
          <w:b w:val="0"/>
          <w:szCs w:val="28"/>
        </w:rPr>
        <w:br/>
        <w:t xml:space="preserve">Смоленской области  </w:t>
      </w:r>
      <w:r w:rsidRPr="00EC528C">
        <w:rPr>
          <w:b w:val="0"/>
          <w:sz w:val="2"/>
          <w:szCs w:val="2"/>
        </w:rPr>
        <w:t xml:space="preserve">                                                                                                                                                                                                                                                                                                                                                                                                                                                                                                                                                                                                                                                                                                                                                                                                                                                                                                                                                                                                                                        </w:t>
      </w:r>
      <w:r>
        <w:rPr>
          <w:b w:val="0"/>
          <w:sz w:val="2"/>
          <w:szCs w:val="2"/>
        </w:rPr>
        <w:t xml:space="preserve">                              </w:t>
      </w:r>
      <w:r w:rsidRPr="00EC528C">
        <w:rPr>
          <w:b w:val="0"/>
          <w:sz w:val="2"/>
          <w:szCs w:val="2"/>
        </w:rPr>
        <w:t xml:space="preserve">                                                                                                                                                                          </w:t>
      </w:r>
      <w:r w:rsidRPr="006B556C">
        <w:rPr>
          <w:szCs w:val="28"/>
        </w:rPr>
        <w:t>В.Н. Анохин</w:t>
      </w: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Default="00046747" w:rsidP="00DB1011">
      <w:pPr>
        <w:pStyle w:val="ConsPlusTitle"/>
        <w:widowControl/>
        <w:ind w:right="-1"/>
        <w:jc w:val="both"/>
        <w:rPr>
          <w:szCs w:val="28"/>
        </w:rPr>
      </w:pPr>
    </w:p>
    <w:p w:rsidR="00046747" w:rsidRPr="00046747" w:rsidRDefault="00046747" w:rsidP="00046747">
      <w:pPr>
        <w:pBdr>
          <w:top w:val="none" w:sz="4" w:space="0" w:color="000000"/>
          <w:left w:val="none" w:sz="4" w:space="0" w:color="000000"/>
          <w:bottom w:val="none" w:sz="4" w:space="0" w:color="000000"/>
          <w:right w:val="none" w:sz="4" w:space="0" w:color="000000"/>
          <w:between w:val="none" w:sz="4" w:space="0" w:color="000000"/>
        </w:pBdr>
        <w:ind w:left="6237"/>
        <w:jc w:val="both"/>
        <w:outlineLvl w:val="0"/>
        <w:rPr>
          <w:sz w:val="28"/>
          <w:szCs w:val="28"/>
        </w:rPr>
      </w:pPr>
      <w:r w:rsidRPr="00046747">
        <w:rPr>
          <w:sz w:val="28"/>
          <w:szCs w:val="28"/>
        </w:rPr>
        <w:lastRenderedPageBreak/>
        <w:t>Приложение</w:t>
      </w:r>
    </w:p>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ind w:left="6237"/>
        <w:jc w:val="both"/>
        <w:rPr>
          <w:sz w:val="28"/>
          <w:szCs w:val="28"/>
        </w:rPr>
      </w:pPr>
      <w:r w:rsidRPr="00046747">
        <w:rPr>
          <w:sz w:val="28"/>
          <w:szCs w:val="28"/>
        </w:rPr>
        <w:t>к Порядку оплаты труда работников смоленского областного государственного казенного учреждения «Региональный центр закупок»</w:t>
      </w:r>
    </w:p>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ind w:left="6237"/>
        <w:jc w:val="both"/>
        <w:rPr>
          <w:sz w:val="28"/>
          <w:szCs w:val="28"/>
        </w:rPr>
      </w:pPr>
      <w:r w:rsidRPr="00046747">
        <w:rPr>
          <w:sz w:val="28"/>
          <w:szCs w:val="28"/>
        </w:rPr>
        <w:t>(в редакции постановления Правительства Смоленской области от</w:t>
      </w:r>
      <w:bookmarkStart w:id="2" w:name="_GoBack"/>
      <w:bookmarkEnd w:id="2"/>
      <w:r w:rsidRPr="00046747">
        <w:rPr>
          <w:sz w:val="28"/>
          <w:szCs w:val="28"/>
        </w:rPr>
        <w:t xml:space="preserve"> </w:t>
      </w:r>
      <w:r w:rsidR="008B214D">
        <w:rPr>
          <w:sz w:val="28"/>
          <w:szCs w:val="28"/>
        </w:rPr>
        <w:t xml:space="preserve">28.07.2026 </w:t>
      </w:r>
      <w:r w:rsidRPr="00046747">
        <w:rPr>
          <w:sz w:val="28"/>
          <w:szCs w:val="28"/>
        </w:rPr>
        <w:t xml:space="preserve"> № </w:t>
      </w:r>
      <w:r w:rsidR="008B214D">
        <w:rPr>
          <w:sz w:val="28"/>
          <w:szCs w:val="28"/>
        </w:rPr>
        <w:t>415</w:t>
      </w:r>
      <w:r w:rsidRPr="00046747">
        <w:rPr>
          <w:sz w:val="28"/>
          <w:szCs w:val="28"/>
        </w:rPr>
        <w:t>)</w:t>
      </w:r>
    </w:p>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ind w:left="6237"/>
        <w:jc w:val="both"/>
        <w:rPr>
          <w:sz w:val="28"/>
          <w:szCs w:val="28"/>
        </w:rPr>
      </w:pPr>
    </w:p>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b/>
          <w:sz w:val="28"/>
          <w:szCs w:val="28"/>
        </w:rPr>
      </w:pPr>
      <w:bookmarkStart w:id="3" w:name="P81"/>
      <w:bookmarkEnd w:id="3"/>
    </w:p>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b/>
          <w:sz w:val="28"/>
          <w:szCs w:val="28"/>
        </w:rPr>
      </w:pPr>
    </w:p>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b/>
          <w:sz w:val="28"/>
          <w:szCs w:val="28"/>
        </w:rPr>
      </w:pPr>
      <w:r w:rsidRPr="00046747">
        <w:rPr>
          <w:b/>
          <w:sz w:val="28"/>
          <w:szCs w:val="28"/>
        </w:rPr>
        <w:t>РАЗМЕРЫ</w:t>
      </w:r>
    </w:p>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b/>
          <w:sz w:val="28"/>
          <w:szCs w:val="28"/>
        </w:rPr>
      </w:pPr>
      <w:r w:rsidRPr="00046747">
        <w:rPr>
          <w:b/>
          <w:sz w:val="28"/>
          <w:szCs w:val="28"/>
        </w:rPr>
        <w:t xml:space="preserve">должностных окладов работников </w:t>
      </w:r>
    </w:p>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b/>
          <w:sz w:val="28"/>
          <w:szCs w:val="28"/>
        </w:rPr>
      </w:pPr>
      <w:r w:rsidRPr="00046747">
        <w:rPr>
          <w:b/>
          <w:sz w:val="28"/>
          <w:szCs w:val="28"/>
        </w:rPr>
        <w:t xml:space="preserve">смоленского областного государственного казенного </w:t>
      </w:r>
    </w:p>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b/>
          <w:sz w:val="28"/>
          <w:szCs w:val="28"/>
        </w:rPr>
      </w:pPr>
      <w:r w:rsidRPr="00046747">
        <w:rPr>
          <w:b/>
          <w:sz w:val="28"/>
          <w:szCs w:val="28"/>
        </w:rPr>
        <w:t>учреждения «Региональный центр закупок»</w:t>
      </w:r>
    </w:p>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p>
    <w:tbl>
      <w:tblPr>
        <w:tblW w:w="101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7361"/>
        <w:gridCol w:w="2268"/>
      </w:tblGrid>
      <w:tr w:rsidR="00046747" w:rsidRPr="00046747" w:rsidTr="00305E1B">
        <w:tc>
          <w:tcPr>
            <w:tcW w:w="510"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sz w:val="28"/>
                <w:szCs w:val="28"/>
              </w:rPr>
            </w:pPr>
            <w:r w:rsidRPr="00046747">
              <w:rPr>
                <w:sz w:val="28"/>
                <w:szCs w:val="28"/>
              </w:rPr>
              <w:t>№ п/п</w:t>
            </w:r>
          </w:p>
        </w:tc>
        <w:tc>
          <w:tcPr>
            <w:tcW w:w="7361"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sz w:val="28"/>
                <w:szCs w:val="28"/>
              </w:rPr>
            </w:pPr>
            <w:r w:rsidRPr="00046747">
              <w:rPr>
                <w:sz w:val="28"/>
                <w:szCs w:val="28"/>
              </w:rPr>
              <w:t>Наименование должности</w:t>
            </w:r>
          </w:p>
        </w:tc>
        <w:tc>
          <w:tcPr>
            <w:tcW w:w="2268"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sz w:val="28"/>
                <w:szCs w:val="28"/>
              </w:rPr>
            </w:pPr>
            <w:r w:rsidRPr="00046747">
              <w:rPr>
                <w:sz w:val="28"/>
                <w:szCs w:val="28"/>
              </w:rPr>
              <w:t>Должностной оклад (руб.)</w:t>
            </w:r>
          </w:p>
        </w:tc>
      </w:tr>
      <w:tr w:rsidR="00046747" w:rsidRPr="00046747" w:rsidTr="00305E1B">
        <w:tc>
          <w:tcPr>
            <w:tcW w:w="510"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r w:rsidRPr="00046747">
              <w:rPr>
                <w:sz w:val="28"/>
                <w:szCs w:val="28"/>
              </w:rPr>
              <w:t>1.</w:t>
            </w:r>
          </w:p>
        </w:tc>
        <w:tc>
          <w:tcPr>
            <w:tcW w:w="7361"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r w:rsidRPr="00046747">
              <w:rPr>
                <w:sz w:val="28"/>
                <w:szCs w:val="28"/>
              </w:rPr>
              <w:t>Директор</w:t>
            </w:r>
          </w:p>
        </w:tc>
        <w:tc>
          <w:tcPr>
            <w:tcW w:w="2268"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sz w:val="28"/>
                <w:szCs w:val="28"/>
              </w:rPr>
            </w:pPr>
            <w:r w:rsidRPr="00046747">
              <w:rPr>
                <w:sz w:val="28"/>
                <w:szCs w:val="28"/>
              </w:rPr>
              <w:t>12 612</w:t>
            </w:r>
          </w:p>
        </w:tc>
      </w:tr>
      <w:tr w:rsidR="00046747" w:rsidRPr="00046747" w:rsidTr="00305E1B">
        <w:tc>
          <w:tcPr>
            <w:tcW w:w="510"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r w:rsidRPr="00046747">
              <w:rPr>
                <w:sz w:val="28"/>
                <w:szCs w:val="28"/>
              </w:rPr>
              <w:t>2.</w:t>
            </w:r>
          </w:p>
        </w:tc>
        <w:tc>
          <w:tcPr>
            <w:tcW w:w="7361"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r w:rsidRPr="00046747">
              <w:rPr>
                <w:sz w:val="28"/>
                <w:szCs w:val="28"/>
              </w:rPr>
              <w:t xml:space="preserve">Заместитель директора </w:t>
            </w:r>
          </w:p>
        </w:tc>
        <w:tc>
          <w:tcPr>
            <w:tcW w:w="2268"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sz w:val="28"/>
                <w:szCs w:val="28"/>
              </w:rPr>
            </w:pPr>
            <w:r w:rsidRPr="00046747">
              <w:rPr>
                <w:sz w:val="28"/>
                <w:szCs w:val="28"/>
              </w:rPr>
              <w:t>11 787</w:t>
            </w:r>
          </w:p>
        </w:tc>
      </w:tr>
      <w:tr w:rsidR="00046747" w:rsidRPr="00046747" w:rsidTr="00305E1B">
        <w:tc>
          <w:tcPr>
            <w:tcW w:w="510"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r w:rsidRPr="00046747">
              <w:rPr>
                <w:sz w:val="28"/>
                <w:szCs w:val="28"/>
              </w:rPr>
              <w:t>3.</w:t>
            </w:r>
          </w:p>
        </w:tc>
        <w:tc>
          <w:tcPr>
            <w:tcW w:w="7361"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r w:rsidRPr="00046747">
              <w:rPr>
                <w:sz w:val="28"/>
                <w:szCs w:val="28"/>
              </w:rPr>
              <w:t>Главный бухгалтер</w:t>
            </w:r>
          </w:p>
        </w:tc>
        <w:tc>
          <w:tcPr>
            <w:tcW w:w="2268"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sz w:val="28"/>
                <w:szCs w:val="28"/>
              </w:rPr>
            </w:pPr>
            <w:r w:rsidRPr="00046747">
              <w:rPr>
                <w:sz w:val="28"/>
                <w:szCs w:val="28"/>
              </w:rPr>
              <w:t>11 787</w:t>
            </w:r>
          </w:p>
        </w:tc>
      </w:tr>
      <w:tr w:rsidR="00046747" w:rsidRPr="00046747" w:rsidTr="00305E1B">
        <w:tc>
          <w:tcPr>
            <w:tcW w:w="510"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r>
              <w:rPr>
                <w:sz w:val="28"/>
                <w:szCs w:val="28"/>
              </w:rPr>
              <w:t>4.</w:t>
            </w:r>
          </w:p>
        </w:tc>
        <w:tc>
          <w:tcPr>
            <w:tcW w:w="7361"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r>
              <w:rPr>
                <w:sz w:val="28"/>
                <w:szCs w:val="28"/>
              </w:rPr>
              <w:t>Начальник отдела</w:t>
            </w:r>
          </w:p>
        </w:tc>
        <w:tc>
          <w:tcPr>
            <w:tcW w:w="2268" w:type="dxa"/>
          </w:tcPr>
          <w:p w:rsidR="00046747" w:rsidRPr="00046747" w:rsidRDefault="00046747" w:rsidP="00CE2727">
            <w:pPr>
              <w:widowControl w:val="0"/>
              <w:pBdr>
                <w:top w:val="none" w:sz="4" w:space="0" w:color="000000"/>
                <w:left w:val="none" w:sz="4" w:space="0" w:color="000000"/>
                <w:bottom w:val="none" w:sz="4" w:space="0" w:color="000000"/>
                <w:right w:val="none" w:sz="4" w:space="0" w:color="000000"/>
                <w:between w:val="none" w:sz="4" w:space="0" w:color="000000"/>
              </w:pBdr>
              <w:jc w:val="center"/>
              <w:rPr>
                <w:sz w:val="28"/>
                <w:szCs w:val="28"/>
              </w:rPr>
            </w:pPr>
            <w:r>
              <w:rPr>
                <w:sz w:val="28"/>
                <w:szCs w:val="28"/>
              </w:rPr>
              <w:t>10 9</w:t>
            </w:r>
            <w:r w:rsidR="00CE2727">
              <w:rPr>
                <w:sz w:val="28"/>
                <w:szCs w:val="28"/>
              </w:rPr>
              <w:t>6</w:t>
            </w:r>
            <w:r>
              <w:rPr>
                <w:sz w:val="28"/>
                <w:szCs w:val="28"/>
              </w:rPr>
              <w:t>4</w:t>
            </w:r>
          </w:p>
        </w:tc>
      </w:tr>
      <w:tr w:rsidR="00046747" w:rsidRPr="00046747" w:rsidTr="00305E1B">
        <w:tc>
          <w:tcPr>
            <w:tcW w:w="510"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r>
              <w:rPr>
                <w:sz w:val="28"/>
                <w:szCs w:val="28"/>
              </w:rPr>
              <w:t>5</w:t>
            </w:r>
            <w:r w:rsidRPr="00046747">
              <w:rPr>
                <w:sz w:val="28"/>
                <w:szCs w:val="28"/>
              </w:rPr>
              <w:t>.</w:t>
            </w:r>
          </w:p>
        </w:tc>
        <w:tc>
          <w:tcPr>
            <w:tcW w:w="7361"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tabs>
                <w:tab w:val="center" w:pos="3141"/>
              </w:tabs>
              <w:jc w:val="both"/>
              <w:rPr>
                <w:sz w:val="28"/>
                <w:szCs w:val="28"/>
              </w:rPr>
            </w:pPr>
            <w:r w:rsidRPr="00046747">
              <w:rPr>
                <w:sz w:val="28"/>
                <w:szCs w:val="28"/>
              </w:rPr>
              <w:t>Юрисконсульт (специалист по кадрам)</w:t>
            </w:r>
          </w:p>
        </w:tc>
        <w:tc>
          <w:tcPr>
            <w:tcW w:w="2268"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sz w:val="28"/>
                <w:szCs w:val="28"/>
                <w:lang w:val="en-US"/>
              </w:rPr>
            </w:pPr>
            <w:r w:rsidRPr="00046747">
              <w:rPr>
                <w:sz w:val="28"/>
                <w:szCs w:val="28"/>
              </w:rPr>
              <w:t>9 194</w:t>
            </w:r>
          </w:p>
        </w:tc>
      </w:tr>
      <w:tr w:rsidR="00046747" w:rsidRPr="00046747" w:rsidTr="00305E1B">
        <w:tc>
          <w:tcPr>
            <w:tcW w:w="510"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r>
              <w:rPr>
                <w:sz w:val="28"/>
                <w:szCs w:val="28"/>
              </w:rPr>
              <w:t>6</w:t>
            </w:r>
            <w:r w:rsidRPr="00046747">
              <w:rPr>
                <w:sz w:val="28"/>
                <w:szCs w:val="28"/>
              </w:rPr>
              <w:t>.</w:t>
            </w:r>
          </w:p>
        </w:tc>
        <w:tc>
          <w:tcPr>
            <w:tcW w:w="7361"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tabs>
                <w:tab w:val="center" w:pos="3141"/>
              </w:tabs>
              <w:jc w:val="both"/>
              <w:rPr>
                <w:sz w:val="28"/>
                <w:szCs w:val="28"/>
              </w:rPr>
            </w:pPr>
            <w:r w:rsidRPr="00046747">
              <w:rPr>
                <w:sz w:val="28"/>
                <w:szCs w:val="28"/>
              </w:rPr>
              <w:t>Консультант</w:t>
            </w:r>
          </w:p>
        </w:tc>
        <w:tc>
          <w:tcPr>
            <w:tcW w:w="2268"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sz w:val="28"/>
                <w:szCs w:val="28"/>
              </w:rPr>
            </w:pPr>
            <w:r w:rsidRPr="00046747">
              <w:rPr>
                <w:sz w:val="28"/>
                <w:szCs w:val="28"/>
              </w:rPr>
              <w:t>9 194</w:t>
            </w:r>
          </w:p>
        </w:tc>
      </w:tr>
      <w:tr w:rsidR="00046747" w:rsidRPr="00046747" w:rsidTr="00305E1B">
        <w:tc>
          <w:tcPr>
            <w:tcW w:w="510"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r>
              <w:rPr>
                <w:sz w:val="28"/>
                <w:szCs w:val="28"/>
              </w:rPr>
              <w:t>7</w:t>
            </w:r>
            <w:r w:rsidRPr="00046747">
              <w:rPr>
                <w:sz w:val="28"/>
                <w:szCs w:val="28"/>
              </w:rPr>
              <w:t>.</w:t>
            </w:r>
          </w:p>
        </w:tc>
        <w:tc>
          <w:tcPr>
            <w:tcW w:w="7361"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tabs>
                <w:tab w:val="center" w:pos="3141"/>
              </w:tabs>
              <w:jc w:val="both"/>
              <w:rPr>
                <w:sz w:val="28"/>
                <w:szCs w:val="28"/>
              </w:rPr>
            </w:pPr>
            <w:r w:rsidRPr="00046747">
              <w:rPr>
                <w:sz w:val="28"/>
                <w:szCs w:val="28"/>
              </w:rPr>
              <w:t>Главный специалист (секретарь)</w:t>
            </w:r>
          </w:p>
        </w:tc>
        <w:tc>
          <w:tcPr>
            <w:tcW w:w="2268" w:type="dxa"/>
          </w:tcPr>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center"/>
              <w:rPr>
                <w:sz w:val="28"/>
                <w:szCs w:val="28"/>
              </w:rPr>
            </w:pPr>
            <w:r w:rsidRPr="00046747">
              <w:rPr>
                <w:sz w:val="28"/>
                <w:szCs w:val="28"/>
              </w:rPr>
              <w:t>8 724</w:t>
            </w:r>
          </w:p>
        </w:tc>
      </w:tr>
    </w:tbl>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r w:rsidRPr="00046747">
        <w:rPr>
          <w:sz w:val="28"/>
          <w:szCs w:val="28"/>
        </w:rPr>
        <w:t xml:space="preserve"> </w:t>
      </w:r>
    </w:p>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r w:rsidRPr="00046747">
        <w:rPr>
          <w:sz w:val="28"/>
          <w:szCs w:val="28"/>
        </w:rPr>
        <w:t xml:space="preserve">       Примечание. Допускается двойное наименование должности, в том числе в случае необходимости обозначения ее специализации.</w:t>
      </w:r>
    </w:p>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p>
    <w:p w:rsidR="00046747" w:rsidRPr="00046747" w:rsidRDefault="00046747" w:rsidP="00046747">
      <w:pPr>
        <w:widowControl w:val="0"/>
        <w:pBdr>
          <w:top w:val="none" w:sz="4" w:space="0" w:color="000000"/>
          <w:left w:val="none" w:sz="4" w:space="0" w:color="000000"/>
          <w:bottom w:val="none" w:sz="4" w:space="0" w:color="000000"/>
          <w:right w:val="none" w:sz="4" w:space="0" w:color="000000"/>
          <w:between w:val="none" w:sz="4" w:space="0" w:color="000000"/>
        </w:pBdr>
        <w:jc w:val="both"/>
        <w:rPr>
          <w:sz w:val="28"/>
          <w:szCs w:val="28"/>
        </w:rPr>
      </w:pPr>
    </w:p>
    <w:p w:rsidR="00046747" w:rsidRPr="00046747" w:rsidRDefault="00046747" w:rsidP="00046747">
      <w:pPr>
        <w:pBdr>
          <w:top w:val="none" w:sz="4" w:space="0" w:color="000000"/>
          <w:left w:val="none" w:sz="4" w:space="0" w:color="000000"/>
          <w:bottom w:val="none" w:sz="4" w:space="0" w:color="000000"/>
          <w:right w:val="none" w:sz="4" w:space="0" w:color="000000"/>
          <w:between w:val="none" w:sz="4" w:space="0" w:color="000000"/>
        </w:pBdr>
        <w:rPr>
          <w:sz w:val="28"/>
          <w:szCs w:val="28"/>
        </w:rPr>
      </w:pPr>
    </w:p>
    <w:p w:rsidR="00046747" w:rsidRDefault="00046747" w:rsidP="00DB1011">
      <w:pPr>
        <w:pStyle w:val="ConsPlusTitle"/>
        <w:widowControl/>
        <w:ind w:right="-1"/>
        <w:jc w:val="both"/>
        <w:rPr>
          <w:szCs w:val="28"/>
        </w:rPr>
      </w:pPr>
    </w:p>
    <w:p w:rsidR="00046747" w:rsidRPr="004D24DA" w:rsidRDefault="00046747" w:rsidP="00DB1011">
      <w:pPr>
        <w:pStyle w:val="ConsPlusTitle"/>
        <w:widowControl/>
        <w:ind w:right="-1"/>
        <w:jc w:val="both"/>
        <w:rPr>
          <w:szCs w:val="28"/>
        </w:rPr>
      </w:pPr>
    </w:p>
    <w:sectPr w:rsidR="00046747" w:rsidRPr="004D24DA" w:rsidSect="00DB1011">
      <w:headerReference w:type="default" r:id="rId7"/>
      <w:pgSz w:w="11906" w:h="16838" w:code="9"/>
      <w:pgMar w:top="567" w:right="567" w:bottom="1134" w:left="1134" w:header="72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C1B" w:rsidRDefault="00AD6C1B">
      <w:r>
        <w:separator/>
      </w:r>
    </w:p>
  </w:endnote>
  <w:endnote w:type="continuationSeparator" w:id="0">
    <w:p w:rsidR="00AD6C1B" w:rsidRDefault="00AD6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C1B" w:rsidRDefault="00AD6C1B">
      <w:r>
        <w:separator/>
      </w:r>
    </w:p>
  </w:footnote>
  <w:footnote w:type="continuationSeparator" w:id="0">
    <w:p w:rsidR="00AD6C1B" w:rsidRDefault="00AD6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5373867"/>
      <w:docPartObj>
        <w:docPartGallery w:val="Page Numbers (Top of Page)"/>
        <w:docPartUnique/>
      </w:docPartObj>
    </w:sdtPr>
    <w:sdtEndPr/>
    <w:sdtContent>
      <w:p w:rsidR="00DB1011" w:rsidRPr="00DB1011" w:rsidRDefault="00DB1011">
        <w:pPr>
          <w:pStyle w:val="a3"/>
          <w:jc w:val="center"/>
        </w:pPr>
        <w:r w:rsidRPr="00DB1011">
          <w:fldChar w:fldCharType="begin"/>
        </w:r>
        <w:r w:rsidRPr="00DB1011">
          <w:instrText>PAGE   \* MERGEFORMAT</w:instrText>
        </w:r>
        <w:r w:rsidRPr="00DB1011">
          <w:fldChar w:fldCharType="separate"/>
        </w:r>
        <w:r w:rsidR="008B214D">
          <w:rPr>
            <w:noProof/>
          </w:rPr>
          <w:t>4</w:t>
        </w:r>
        <w:r w:rsidRPr="00DB1011">
          <w:fldChar w:fldCharType="end"/>
        </w:r>
      </w:p>
    </w:sdtContent>
  </w:sdt>
  <w:p w:rsidR="00DB1011" w:rsidRDefault="00DB101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D33ECE"/>
    <w:rsid w:val="0004642C"/>
    <w:rsid w:val="00046747"/>
    <w:rsid w:val="00052CCE"/>
    <w:rsid w:val="00054DCC"/>
    <w:rsid w:val="000568B5"/>
    <w:rsid w:val="00075D6A"/>
    <w:rsid w:val="000A509F"/>
    <w:rsid w:val="000C7892"/>
    <w:rsid w:val="000E2BFA"/>
    <w:rsid w:val="00116561"/>
    <w:rsid w:val="00121200"/>
    <w:rsid w:val="00122064"/>
    <w:rsid w:val="0017784F"/>
    <w:rsid w:val="00191CC2"/>
    <w:rsid w:val="00230D4B"/>
    <w:rsid w:val="00244E8B"/>
    <w:rsid w:val="00281509"/>
    <w:rsid w:val="00283E6B"/>
    <w:rsid w:val="0029200D"/>
    <w:rsid w:val="002D6B7D"/>
    <w:rsid w:val="002E43F4"/>
    <w:rsid w:val="002E6FFE"/>
    <w:rsid w:val="00301C7B"/>
    <w:rsid w:val="00327946"/>
    <w:rsid w:val="003359A2"/>
    <w:rsid w:val="003563D4"/>
    <w:rsid w:val="00364B00"/>
    <w:rsid w:val="003A171C"/>
    <w:rsid w:val="003A3344"/>
    <w:rsid w:val="003B75B7"/>
    <w:rsid w:val="003C2285"/>
    <w:rsid w:val="004022F5"/>
    <w:rsid w:val="00426273"/>
    <w:rsid w:val="00435B3F"/>
    <w:rsid w:val="00450096"/>
    <w:rsid w:val="004559CD"/>
    <w:rsid w:val="00485F47"/>
    <w:rsid w:val="004D24DA"/>
    <w:rsid w:val="005F3A7A"/>
    <w:rsid w:val="00630DD5"/>
    <w:rsid w:val="0067695B"/>
    <w:rsid w:val="00696689"/>
    <w:rsid w:val="006C4B6C"/>
    <w:rsid w:val="006E1806"/>
    <w:rsid w:val="006E181B"/>
    <w:rsid w:val="00721E82"/>
    <w:rsid w:val="007363F9"/>
    <w:rsid w:val="00770E4B"/>
    <w:rsid w:val="00797EF1"/>
    <w:rsid w:val="007D1958"/>
    <w:rsid w:val="007D6480"/>
    <w:rsid w:val="00827E0F"/>
    <w:rsid w:val="00846538"/>
    <w:rsid w:val="008A14E6"/>
    <w:rsid w:val="008B214D"/>
    <w:rsid w:val="008C50CA"/>
    <w:rsid w:val="008D6FD6"/>
    <w:rsid w:val="00920C40"/>
    <w:rsid w:val="00951AC6"/>
    <w:rsid w:val="009B1100"/>
    <w:rsid w:val="00A057EB"/>
    <w:rsid w:val="00A06652"/>
    <w:rsid w:val="00A16598"/>
    <w:rsid w:val="00A951DF"/>
    <w:rsid w:val="00AB4166"/>
    <w:rsid w:val="00AD65CF"/>
    <w:rsid w:val="00AD6C1B"/>
    <w:rsid w:val="00B40C07"/>
    <w:rsid w:val="00B63EB7"/>
    <w:rsid w:val="00B84889"/>
    <w:rsid w:val="00BB70FC"/>
    <w:rsid w:val="00BD6679"/>
    <w:rsid w:val="00BF409C"/>
    <w:rsid w:val="00C04B20"/>
    <w:rsid w:val="00C3288A"/>
    <w:rsid w:val="00C7093E"/>
    <w:rsid w:val="00CB0F48"/>
    <w:rsid w:val="00CC4657"/>
    <w:rsid w:val="00CE2727"/>
    <w:rsid w:val="00CE2846"/>
    <w:rsid w:val="00D33ECE"/>
    <w:rsid w:val="00D622A1"/>
    <w:rsid w:val="00D705DE"/>
    <w:rsid w:val="00D86757"/>
    <w:rsid w:val="00D92E2F"/>
    <w:rsid w:val="00DA58D9"/>
    <w:rsid w:val="00DB1011"/>
    <w:rsid w:val="00E02B34"/>
    <w:rsid w:val="00E45A99"/>
    <w:rsid w:val="00E5573E"/>
    <w:rsid w:val="00E853CA"/>
    <w:rsid w:val="00E863FB"/>
    <w:rsid w:val="00E8770B"/>
    <w:rsid w:val="00F577E9"/>
    <w:rsid w:val="00F908D4"/>
    <w:rsid w:val="00F91465"/>
    <w:rsid w:val="00FA5E88"/>
    <w:rsid w:val="00FC4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F62AFBD-801D-466A-95ED-5DAFEF2BE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ECE"/>
    <w:pPr>
      <w:spacing w:after="0" w:line="240" w:lineRule="auto"/>
    </w:pPr>
    <w:rPr>
      <w:sz w:val="20"/>
      <w:szCs w:val="20"/>
    </w:rPr>
  </w:style>
  <w:style w:type="paragraph" w:styleId="2">
    <w:name w:val="heading 2"/>
    <w:basedOn w:val="a"/>
    <w:next w:val="a"/>
    <w:link w:val="20"/>
    <w:uiPriority w:val="99"/>
    <w:qFormat/>
    <w:rsid w:val="00D33ECE"/>
    <w:pPr>
      <w:keepNext/>
      <w:spacing w:before="240" w:after="60"/>
      <w:outlineLvl w:val="1"/>
    </w:pPr>
    <w:rPr>
      <w:rFonts w:ascii="Arial" w:hAnsi="Arial" w:cs="Arial"/>
      <w:b/>
      <w:bCs/>
      <w:i/>
      <w:iCs/>
      <w:color w:val="0000F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C4B6C"/>
    <w:rPr>
      <w:rFonts w:asciiTheme="majorHAnsi" w:eastAsiaTheme="majorEastAsia" w:hAnsiTheme="majorHAnsi" w:cstheme="majorBidi"/>
      <w:b/>
      <w:bCs/>
      <w:i/>
      <w:iCs/>
      <w:sz w:val="28"/>
      <w:szCs w:val="28"/>
    </w:rPr>
  </w:style>
  <w:style w:type="paragraph" w:styleId="a3">
    <w:name w:val="header"/>
    <w:basedOn w:val="a"/>
    <w:link w:val="a4"/>
    <w:uiPriority w:val="99"/>
    <w:rsid w:val="00D33ECE"/>
    <w:pPr>
      <w:tabs>
        <w:tab w:val="center" w:pos="4677"/>
        <w:tab w:val="right" w:pos="9355"/>
      </w:tabs>
    </w:pPr>
  </w:style>
  <w:style w:type="character" w:customStyle="1" w:styleId="a4">
    <w:name w:val="Верхний колонтитул Знак"/>
    <w:basedOn w:val="a0"/>
    <w:link w:val="a3"/>
    <w:uiPriority w:val="99"/>
    <w:rsid w:val="006C4B6C"/>
    <w:rPr>
      <w:sz w:val="20"/>
      <w:szCs w:val="20"/>
    </w:rPr>
  </w:style>
  <w:style w:type="character" w:styleId="a5">
    <w:name w:val="page number"/>
    <w:basedOn w:val="a0"/>
    <w:uiPriority w:val="99"/>
    <w:rsid w:val="00D33ECE"/>
  </w:style>
  <w:style w:type="paragraph" w:styleId="a6">
    <w:name w:val="footer"/>
    <w:basedOn w:val="a"/>
    <w:link w:val="a7"/>
    <w:uiPriority w:val="99"/>
    <w:rsid w:val="00D33ECE"/>
    <w:pPr>
      <w:tabs>
        <w:tab w:val="center" w:pos="4677"/>
        <w:tab w:val="right" w:pos="9355"/>
      </w:tabs>
    </w:pPr>
  </w:style>
  <w:style w:type="character" w:customStyle="1" w:styleId="a7">
    <w:name w:val="Нижний колонтитул Знак"/>
    <w:basedOn w:val="a0"/>
    <w:link w:val="a6"/>
    <w:uiPriority w:val="99"/>
    <w:semiHidden/>
    <w:rsid w:val="006C4B6C"/>
    <w:rPr>
      <w:sz w:val="20"/>
      <w:szCs w:val="20"/>
    </w:rPr>
  </w:style>
  <w:style w:type="table" w:styleId="a8">
    <w:name w:val="Table Grid"/>
    <w:basedOn w:val="a1"/>
    <w:uiPriority w:val="99"/>
    <w:rsid w:val="00D622A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D65CF"/>
    <w:rPr>
      <w:rFonts w:ascii="Tahoma" w:hAnsi="Tahoma" w:cs="Tahoma"/>
      <w:sz w:val="16"/>
      <w:szCs w:val="16"/>
    </w:rPr>
  </w:style>
  <w:style w:type="character" w:customStyle="1" w:styleId="aa">
    <w:name w:val="Текст выноски Знак"/>
    <w:basedOn w:val="a0"/>
    <w:link w:val="a9"/>
    <w:uiPriority w:val="99"/>
    <w:semiHidden/>
    <w:rsid w:val="00AD65CF"/>
    <w:rPr>
      <w:rFonts w:ascii="Tahoma" w:hAnsi="Tahoma" w:cs="Tahoma"/>
      <w:sz w:val="16"/>
      <w:szCs w:val="16"/>
    </w:rPr>
  </w:style>
  <w:style w:type="paragraph" w:customStyle="1" w:styleId="ConsPlusNormal">
    <w:name w:val="ConsPlusNormal"/>
    <w:rsid w:val="00DB1011"/>
    <w:pPr>
      <w:widowControl w:val="0"/>
      <w:autoSpaceDE w:val="0"/>
      <w:autoSpaceDN w:val="0"/>
      <w:spacing w:after="0" w:line="240" w:lineRule="auto"/>
    </w:pPr>
    <w:rPr>
      <w:rFonts w:eastAsiaTheme="minorEastAsia"/>
      <w:sz w:val="28"/>
    </w:rPr>
  </w:style>
  <w:style w:type="paragraph" w:customStyle="1" w:styleId="ConsPlusTitle">
    <w:name w:val="ConsPlusTitle"/>
    <w:rsid w:val="00DB1011"/>
    <w:pPr>
      <w:widowControl w:val="0"/>
      <w:autoSpaceDE w:val="0"/>
      <w:autoSpaceDN w:val="0"/>
      <w:spacing w:after="0" w:line="240" w:lineRule="auto"/>
    </w:pPr>
    <w:rPr>
      <w:rFonts w:eastAsiaTheme="minorEastAsia"/>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91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985</Words>
  <Characters>5618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Makarevskiy_SA</dc:creator>
  <cp:lastModifiedBy>Булыгина Анна Викторовна</cp:lastModifiedBy>
  <cp:revision>44</cp:revision>
  <cp:lastPrinted>2026-07-22T06:30:00Z</cp:lastPrinted>
  <dcterms:created xsi:type="dcterms:W3CDTF">2021-04-01T07:34:00Z</dcterms:created>
  <dcterms:modified xsi:type="dcterms:W3CDTF">2026-07-29T07:16:00Z</dcterms:modified>
</cp:coreProperties>
</file>