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B4B" w:rsidRPr="00121200" w:rsidRDefault="002C1B4B" w:rsidP="002C1B4B">
      <w:pPr>
        <w:jc w:val="center"/>
        <w:rPr>
          <w:color w:val="000080"/>
          <w:sz w:val="16"/>
          <w:szCs w:val="16"/>
        </w:rPr>
      </w:pPr>
      <w:r w:rsidRPr="00121200">
        <w:rPr>
          <w:noProof/>
          <w:color w:val="000080"/>
        </w:rPr>
        <w:drawing>
          <wp:inline distT="0" distB="0" distL="0" distR="0" wp14:anchorId="4D9CA9AB" wp14:editId="0E25F2F8">
            <wp:extent cx="742950" cy="8477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99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B4B" w:rsidRPr="003C2285" w:rsidRDefault="002C1B4B" w:rsidP="002C1B4B">
      <w:pPr>
        <w:spacing w:line="360" w:lineRule="auto"/>
        <w:jc w:val="center"/>
        <w:rPr>
          <w:sz w:val="24"/>
          <w:szCs w:val="24"/>
        </w:rPr>
      </w:pPr>
    </w:p>
    <w:p w:rsidR="002C1B4B" w:rsidRPr="00E8770B" w:rsidRDefault="002C1B4B" w:rsidP="002C1B4B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E8770B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2C1B4B" w:rsidRPr="00A057EB" w:rsidRDefault="002C1B4B" w:rsidP="002C1B4B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П О С Т А Н О В Л</w:t>
      </w:r>
      <w:r w:rsidRPr="00A057EB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 xml:space="preserve"> Е Н И Е</w:t>
      </w:r>
    </w:p>
    <w:p w:rsidR="002C1B4B" w:rsidRPr="00721E82" w:rsidRDefault="002C1B4B" w:rsidP="002C1B4B">
      <w:pPr>
        <w:jc w:val="center"/>
        <w:rPr>
          <w:b/>
          <w:bCs/>
          <w:color w:val="000080"/>
          <w:sz w:val="16"/>
          <w:szCs w:val="16"/>
        </w:rPr>
      </w:pPr>
    </w:p>
    <w:p w:rsidR="002C1B4B" w:rsidRDefault="002C1B4B" w:rsidP="002C1B4B">
      <w:r>
        <w:rPr>
          <w:color w:val="000080"/>
          <w:sz w:val="24"/>
          <w:szCs w:val="24"/>
        </w:rPr>
        <w:t>от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r w:rsidR="00554361">
        <w:rPr>
          <w:color w:val="000080"/>
          <w:sz w:val="24"/>
          <w:szCs w:val="24"/>
        </w:rPr>
        <w:t>31.07.2026</w:t>
      </w:r>
      <w:r>
        <w:rPr>
          <w:color w:val="000080"/>
          <w:sz w:val="24"/>
          <w:szCs w:val="24"/>
        </w:rPr>
        <w:t xml:space="preserve">  № </w:t>
      </w:r>
      <w:bookmarkStart w:id="1" w:name="NUM"/>
      <w:bookmarkEnd w:id="1"/>
      <w:r w:rsidR="00554361">
        <w:rPr>
          <w:color w:val="000080"/>
          <w:sz w:val="24"/>
          <w:szCs w:val="24"/>
        </w:rPr>
        <w:t>431</w:t>
      </w:r>
    </w:p>
    <w:p w:rsidR="00415F14" w:rsidRDefault="00415F14" w:rsidP="002C1B4B">
      <w:pPr>
        <w:jc w:val="center"/>
        <w:rPr>
          <w:sz w:val="28"/>
          <w:szCs w:val="28"/>
        </w:rPr>
      </w:pPr>
    </w:p>
    <w:p w:rsidR="00415F14" w:rsidRDefault="00415F14" w:rsidP="00415F14">
      <w:pPr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9"/>
        <w:gridCol w:w="5032"/>
      </w:tblGrid>
      <w:tr w:rsidR="00415F14" w:rsidRPr="00415F14" w:rsidTr="00BF02E2">
        <w:tc>
          <w:tcPr>
            <w:tcW w:w="4539" w:type="dxa"/>
          </w:tcPr>
          <w:p w:rsidR="00415F14" w:rsidRPr="00415F14" w:rsidRDefault="00415F14" w:rsidP="00415F14">
            <w:pPr>
              <w:tabs>
                <w:tab w:val="left" w:pos="4428"/>
              </w:tabs>
              <w:jc w:val="both"/>
              <w:rPr>
                <w:bCs/>
                <w:sz w:val="28"/>
                <w:szCs w:val="28"/>
              </w:rPr>
            </w:pPr>
          </w:p>
          <w:p w:rsidR="00415F14" w:rsidRPr="00415F14" w:rsidRDefault="00415F14" w:rsidP="00415F14">
            <w:pPr>
              <w:tabs>
                <w:tab w:val="left" w:pos="4428"/>
              </w:tabs>
              <w:jc w:val="both"/>
              <w:rPr>
                <w:bCs/>
                <w:sz w:val="28"/>
                <w:szCs w:val="28"/>
              </w:rPr>
            </w:pPr>
          </w:p>
          <w:p w:rsidR="00415F14" w:rsidRPr="00415F14" w:rsidRDefault="00415F14" w:rsidP="00415F14">
            <w:pPr>
              <w:tabs>
                <w:tab w:val="left" w:pos="4428"/>
              </w:tabs>
              <w:jc w:val="both"/>
              <w:rPr>
                <w:sz w:val="28"/>
                <w:szCs w:val="28"/>
              </w:rPr>
            </w:pPr>
            <w:r w:rsidRPr="00415F14">
              <w:rPr>
                <w:bCs/>
                <w:sz w:val="28"/>
                <w:szCs w:val="28"/>
              </w:rPr>
              <w:t xml:space="preserve">О внесении изменения в Порядок формирования государственных социальных заказов на оказание государственных услуг в социальной сфере  </w:t>
            </w:r>
          </w:p>
        </w:tc>
        <w:tc>
          <w:tcPr>
            <w:tcW w:w="5032" w:type="dxa"/>
          </w:tcPr>
          <w:p w:rsidR="00415F14" w:rsidRPr="00415F14" w:rsidRDefault="00415F14" w:rsidP="00415F14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:rsidR="00415F14" w:rsidRPr="00415F14" w:rsidRDefault="00415F14" w:rsidP="00415F14">
      <w:pPr>
        <w:rPr>
          <w:sz w:val="28"/>
          <w:szCs w:val="28"/>
        </w:rPr>
      </w:pPr>
    </w:p>
    <w:p w:rsidR="00415F14" w:rsidRPr="00415F14" w:rsidRDefault="00415F14" w:rsidP="00415F14">
      <w:pPr>
        <w:ind w:firstLine="708"/>
        <w:jc w:val="both"/>
        <w:rPr>
          <w:sz w:val="28"/>
          <w:szCs w:val="28"/>
        </w:rPr>
      </w:pPr>
      <w:r w:rsidRPr="00415F14">
        <w:rPr>
          <w:sz w:val="28"/>
          <w:szCs w:val="28"/>
        </w:rPr>
        <w:t>Правительство Смоленской области   п о с т а н о в л я е т:</w:t>
      </w:r>
    </w:p>
    <w:p w:rsidR="00415F14" w:rsidRPr="00415F14" w:rsidRDefault="00415F14" w:rsidP="00415F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15F14" w:rsidRPr="00415F14" w:rsidRDefault="00415F14" w:rsidP="00415F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5F14">
        <w:rPr>
          <w:sz w:val="28"/>
          <w:szCs w:val="28"/>
        </w:rPr>
        <w:t xml:space="preserve">Внести </w:t>
      </w:r>
      <w:r w:rsidR="00DF3CC9">
        <w:rPr>
          <w:sz w:val="28"/>
          <w:szCs w:val="28"/>
        </w:rPr>
        <w:t xml:space="preserve">в пункт 2 </w:t>
      </w:r>
      <w:r w:rsidRPr="00415F14">
        <w:rPr>
          <w:sz w:val="28"/>
          <w:szCs w:val="28"/>
        </w:rPr>
        <w:t>Поряд</w:t>
      </w:r>
      <w:r w:rsidR="00DF3CC9">
        <w:rPr>
          <w:sz w:val="28"/>
          <w:szCs w:val="28"/>
        </w:rPr>
        <w:t>ка</w:t>
      </w:r>
      <w:r w:rsidRPr="00415F14">
        <w:rPr>
          <w:sz w:val="28"/>
          <w:szCs w:val="28"/>
        </w:rPr>
        <w:t xml:space="preserve"> формирования государственных социальных заказов на оказание государственных услуг в социальной сфере, утвержденн</w:t>
      </w:r>
      <w:r w:rsidR="00DF3CC9">
        <w:rPr>
          <w:sz w:val="28"/>
          <w:szCs w:val="28"/>
        </w:rPr>
        <w:t>ого</w:t>
      </w:r>
      <w:r w:rsidRPr="00415F14">
        <w:rPr>
          <w:sz w:val="28"/>
          <w:szCs w:val="28"/>
        </w:rPr>
        <w:t xml:space="preserve"> постановлением Правительства Смоленской области от 26.12.2024 № 1040 «Об утверждении Порядка формирования государственных социальных заказов на оказание государственных услуг в социальной сфере и формы отчета об исполнении государственного </w:t>
      </w:r>
      <w:r w:rsidR="000B72FE">
        <w:rPr>
          <w:sz w:val="28"/>
          <w:szCs w:val="28"/>
        </w:rPr>
        <w:t xml:space="preserve">социального </w:t>
      </w:r>
      <w:r w:rsidRPr="00415F14">
        <w:rPr>
          <w:sz w:val="28"/>
          <w:szCs w:val="28"/>
        </w:rPr>
        <w:t xml:space="preserve">заказа на оказание государственных услуг в социальной сфере» (в редакции постановления Правительства Смоленской области от 30.12.2025 № 876), </w:t>
      </w:r>
      <w:r w:rsidR="00DF3CC9">
        <w:rPr>
          <w:sz w:val="28"/>
          <w:szCs w:val="28"/>
        </w:rPr>
        <w:t xml:space="preserve">изменение, </w:t>
      </w:r>
      <w:r w:rsidRPr="00415F14">
        <w:rPr>
          <w:sz w:val="28"/>
          <w:szCs w:val="28"/>
        </w:rPr>
        <w:t xml:space="preserve">дополнив </w:t>
      </w:r>
      <w:r w:rsidR="00DF3CC9">
        <w:rPr>
          <w:sz w:val="28"/>
          <w:szCs w:val="28"/>
        </w:rPr>
        <w:t>его</w:t>
      </w:r>
      <w:r w:rsidR="000B72FE">
        <w:rPr>
          <w:sz w:val="28"/>
          <w:szCs w:val="28"/>
        </w:rPr>
        <w:t xml:space="preserve"> после подпункта 2</w:t>
      </w:r>
      <w:r w:rsidRPr="00415F14">
        <w:rPr>
          <w:sz w:val="28"/>
          <w:szCs w:val="28"/>
        </w:rPr>
        <w:t xml:space="preserve"> подпунктом 3 следующего содержания:</w:t>
      </w:r>
    </w:p>
    <w:p w:rsidR="00415F14" w:rsidRPr="00415F14" w:rsidRDefault="00415F14" w:rsidP="00415F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5F14">
        <w:rPr>
          <w:sz w:val="28"/>
          <w:szCs w:val="28"/>
        </w:rPr>
        <w:t xml:space="preserve"> «3) Министерство спорта Смоленской области – в части государственного социального заказа на оказание государственных услуг в социальной сфере «Оказание физкультурно-оздоровительных услуг по физической под</w:t>
      </w:r>
      <w:bookmarkStart w:id="2" w:name="_GoBack"/>
      <w:bookmarkEnd w:id="2"/>
      <w:r w:rsidRPr="00415F14">
        <w:rPr>
          <w:sz w:val="28"/>
          <w:szCs w:val="28"/>
        </w:rPr>
        <w:t>готовке и физическому развитию</w:t>
      </w:r>
      <w:r w:rsidR="000B72FE">
        <w:rPr>
          <w:sz w:val="28"/>
          <w:szCs w:val="28"/>
        </w:rPr>
        <w:t>»</w:t>
      </w:r>
      <w:r w:rsidR="00DF3CC9">
        <w:rPr>
          <w:sz w:val="28"/>
          <w:szCs w:val="28"/>
        </w:rPr>
        <w:t>.</w:t>
      </w:r>
      <w:r w:rsidRPr="00415F14">
        <w:rPr>
          <w:sz w:val="28"/>
          <w:szCs w:val="28"/>
        </w:rPr>
        <w:t>».</w:t>
      </w:r>
    </w:p>
    <w:p w:rsidR="00415F14" w:rsidRPr="00415F14" w:rsidRDefault="00415F14" w:rsidP="00415F14">
      <w:pPr>
        <w:tabs>
          <w:tab w:val="left" w:pos="709"/>
        </w:tabs>
        <w:jc w:val="both"/>
        <w:rPr>
          <w:sz w:val="28"/>
          <w:szCs w:val="28"/>
        </w:rPr>
      </w:pPr>
      <w:r w:rsidRPr="00415F14">
        <w:rPr>
          <w:sz w:val="28"/>
          <w:szCs w:val="28"/>
        </w:rPr>
        <w:tab/>
      </w:r>
    </w:p>
    <w:p w:rsidR="00415F14" w:rsidRPr="00415F14" w:rsidRDefault="00415F14" w:rsidP="00415F14">
      <w:pPr>
        <w:tabs>
          <w:tab w:val="left" w:pos="709"/>
        </w:tabs>
        <w:jc w:val="both"/>
        <w:rPr>
          <w:sz w:val="28"/>
          <w:szCs w:val="28"/>
        </w:rPr>
      </w:pPr>
      <w:r w:rsidRPr="00415F14">
        <w:rPr>
          <w:sz w:val="28"/>
          <w:szCs w:val="28"/>
        </w:rPr>
        <w:tab/>
      </w:r>
    </w:p>
    <w:p w:rsidR="00415F14" w:rsidRPr="00415F14" w:rsidRDefault="003D6F2F" w:rsidP="00415F14">
      <w:pPr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415F14" w:rsidRPr="00415F14">
        <w:rPr>
          <w:sz w:val="28"/>
          <w:szCs w:val="28"/>
        </w:rPr>
        <w:t>Губернатор</w:t>
      </w:r>
      <w:r>
        <w:rPr>
          <w:sz w:val="28"/>
          <w:szCs w:val="28"/>
        </w:rPr>
        <w:t>а</w:t>
      </w:r>
    </w:p>
    <w:p w:rsidR="00415F14" w:rsidRPr="00415F14" w:rsidRDefault="00415F14" w:rsidP="00415F14">
      <w:pPr>
        <w:rPr>
          <w:sz w:val="28"/>
          <w:szCs w:val="28"/>
        </w:rPr>
      </w:pPr>
      <w:r w:rsidRPr="00415F14">
        <w:rPr>
          <w:sz w:val="28"/>
          <w:szCs w:val="28"/>
        </w:rPr>
        <w:t xml:space="preserve">Смоленской области                                                                                       </w:t>
      </w:r>
      <w:r w:rsidR="003D6F2F">
        <w:rPr>
          <w:sz w:val="28"/>
          <w:szCs w:val="28"/>
        </w:rPr>
        <w:t xml:space="preserve">   </w:t>
      </w:r>
      <w:r w:rsidR="003D6F2F">
        <w:rPr>
          <w:b/>
          <w:sz w:val="28"/>
          <w:szCs w:val="28"/>
        </w:rPr>
        <w:t>А.А. Титов</w:t>
      </w:r>
    </w:p>
    <w:p w:rsidR="00415F14" w:rsidRPr="00415F14" w:rsidRDefault="00415F14" w:rsidP="00415F14">
      <w:pPr>
        <w:tabs>
          <w:tab w:val="left" w:pos="5760"/>
          <w:tab w:val="left" w:pos="5940"/>
        </w:tabs>
        <w:ind w:left="6237"/>
        <w:rPr>
          <w:sz w:val="28"/>
          <w:szCs w:val="28"/>
        </w:rPr>
      </w:pPr>
    </w:p>
    <w:p w:rsidR="002C1B4B" w:rsidRPr="00415F14" w:rsidRDefault="002C1B4B" w:rsidP="00415F14">
      <w:pPr>
        <w:rPr>
          <w:sz w:val="28"/>
          <w:szCs w:val="28"/>
        </w:rPr>
      </w:pPr>
    </w:p>
    <w:sectPr w:rsidR="002C1B4B" w:rsidRPr="00415F14" w:rsidSect="002C1B4B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86F" w:rsidRDefault="00B7386F">
      <w:r>
        <w:separator/>
      </w:r>
    </w:p>
  </w:endnote>
  <w:endnote w:type="continuationSeparator" w:id="0">
    <w:p w:rsidR="00B7386F" w:rsidRDefault="00B7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86F" w:rsidRDefault="00B7386F">
      <w:r>
        <w:separator/>
      </w:r>
    </w:p>
  </w:footnote>
  <w:footnote w:type="continuationSeparator" w:id="0">
    <w:p w:rsidR="00B7386F" w:rsidRDefault="00B738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54DCC"/>
    <w:rsid w:val="000568B5"/>
    <w:rsid w:val="000B72FE"/>
    <w:rsid w:val="000C7892"/>
    <w:rsid w:val="000E2BFA"/>
    <w:rsid w:val="00121200"/>
    <w:rsid w:val="00122064"/>
    <w:rsid w:val="00191CC2"/>
    <w:rsid w:val="001A256E"/>
    <w:rsid w:val="00244E8B"/>
    <w:rsid w:val="00281509"/>
    <w:rsid w:val="00283E6B"/>
    <w:rsid w:val="0029200D"/>
    <w:rsid w:val="002A50A7"/>
    <w:rsid w:val="002C1B4B"/>
    <w:rsid w:val="002D6B7D"/>
    <w:rsid w:val="002E43F4"/>
    <w:rsid w:val="00301C7B"/>
    <w:rsid w:val="00327946"/>
    <w:rsid w:val="003359A2"/>
    <w:rsid w:val="003563D4"/>
    <w:rsid w:val="00364B00"/>
    <w:rsid w:val="003A171C"/>
    <w:rsid w:val="003A3344"/>
    <w:rsid w:val="003B75B7"/>
    <w:rsid w:val="003C2285"/>
    <w:rsid w:val="003D6F2F"/>
    <w:rsid w:val="004022F5"/>
    <w:rsid w:val="00415F14"/>
    <w:rsid w:val="00426273"/>
    <w:rsid w:val="00435B3F"/>
    <w:rsid w:val="00450096"/>
    <w:rsid w:val="004559CD"/>
    <w:rsid w:val="00485F47"/>
    <w:rsid w:val="004D6403"/>
    <w:rsid w:val="004F3376"/>
    <w:rsid w:val="00554361"/>
    <w:rsid w:val="00574507"/>
    <w:rsid w:val="0067695B"/>
    <w:rsid w:val="00696689"/>
    <w:rsid w:val="006C4B6C"/>
    <w:rsid w:val="006E1806"/>
    <w:rsid w:val="006E181B"/>
    <w:rsid w:val="00721E82"/>
    <w:rsid w:val="00733D74"/>
    <w:rsid w:val="007363F9"/>
    <w:rsid w:val="00797EF1"/>
    <w:rsid w:val="007D1958"/>
    <w:rsid w:val="007D6480"/>
    <w:rsid w:val="00827E0F"/>
    <w:rsid w:val="00863600"/>
    <w:rsid w:val="008A14E6"/>
    <w:rsid w:val="008C50CA"/>
    <w:rsid w:val="008D6FD6"/>
    <w:rsid w:val="00920C40"/>
    <w:rsid w:val="00951AC6"/>
    <w:rsid w:val="009B1100"/>
    <w:rsid w:val="00A057EB"/>
    <w:rsid w:val="00A06652"/>
    <w:rsid w:val="00A16598"/>
    <w:rsid w:val="00A951DF"/>
    <w:rsid w:val="00AB4166"/>
    <w:rsid w:val="00AD65CF"/>
    <w:rsid w:val="00B63EB7"/>
    <w:rsid w:val="00B7386F"/>
    <w:rsid w:val="00BB70FC"/>
    <w:rsid w:val="00BD6679"/>
    <w:rsid w:val="00BF409C"/>
    <w:rsid w:val="00C04B20"/>
    <w:rsid w:val="00C3288A"/>
    <w:rsid w:val="00C7093E"/>
    <w:rsid w:val="00CB0F48"/>
    <w:rsid w:val="00CC7250"/>
    <w:rsid w:val="00D007D6"/>
    <w:rsid w:val="00D33ECE"/>
    <w:rsid w:val="00D622A1"/>
    <w:rsid w:val="00D86757"/>
    <w:rsid w:val="00D92E2F"/>
    <w:rsid w:val="00DF3CC9"/>
    <w:rsid w:val="00E02B34"/>
    <w:rsid w:val="00E45A99"/>
    <w:rsid w:val="00E853CA"/>
    <w:rsid w:val="00E863FB"/>
    <w:rsid w:val="00E8770B"/>
    <w:rsid w:val="00F577E9"/>
    <w:rsid w:val="00F908D4"/>
    <w:rsid w:val="00F91465"/>
    <w:rsid w:val="00FA5E88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2A4B2C-A053-48BC-9E90-CD70829A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9E54A-2971-4B2A-9E8D-0D2DFB4A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31</cp:revision>
  <cp:lastPrinted>2026-07-10T12:10:00Z</cp:lastPrinted>
  <dcterms:created xsi:type="dcterms:W3CDTF">2021-04-01T07:34:00Z</dcterms:created>
  <dcterms:modified xsi:type="dcterms:W3CDTF">2026-07-31T14:02:00Z</dcterms:modified>
</cp:coreProperties>
</file>