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C91DD6" w:rsidTr="00C91DD6">
        <w:trPr>
          <w:trHeight w:val="3402"/>
        </w:trPr>
        <w:tc>
          <w:tcPr>
            <w:tcW w:w="10421" w:type="dxa"/>
            <w:vAlign w:val="center"/>
          </w:tcPr>
          <w:p w:rsidR="00C91DD6" w:rsidRDefault="00C91DD6" w:rsidP="00D47D05">
            <w:pPr>
              <w:tabs>
                <w:tab w:val="left" w:pos="4256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742950" cy="847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1DD6" w:rsidRPr="0099400F" w:rsidRDefault="00C91DD6" w:rsidP="00D47D05">
            <w:pPr>
              <w:tabs>
                <w:tab w:val="left" w:pos="4256"/>
              </w:tabs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C91DD6" w:rsidRPr="00FA4058" w:rsidRDefault="00C91DD6" w:rsidP="00D47D05">
            <w:pPr>
              <w:pStyle w:val="2"/>
              <w:tabs>
                <w:tab w:val="left" w:pos="4256"/>
              </w:tabs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FA4058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C91DD6" w:rsidRPr="0099400F" w:rsidRDefault="00C91DD6" w:rsidP="00D47D05">
            <w:pPr>
              <w:pStyle w:val="2"/>
              <w:tabs>
                <w:tab w:val="left" w:pos="4256"/>
              </w:tabs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C91DD6" w:rsidRPr="00721E82" w:rsidRDefault="00C91DD6" w:rsidP="00D47D05">
            <w:pPr>
              <w:tabs>
                <w:tab w:val="left" w:pos="4256"/>
              </w:tabs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C91DD6" w:rsidRDefault="00C91DD6" w:rsidP="00D47D05">
            <w:pPr>
              <w:tabs>
                <w:tab w:val="left" w:pos="4256"/>
              </w:tabs>
            </w:pPr>
            <w:r>
              <w:rPr>
                <w:color w:val="000080"/>
                <w:sz w:val="24"/>
                <w:szCs w:val="24"/>
              </w:rPr>
              <w:t>от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r w:rsidR="003C6540">
              <w:rPr>
                <w:color w:val="000080"/>
                <w:sz w:val="24"/>
                <w:szCs w:val="24"/>
              </w:rPr>
              <w:t>29.04.2026</w:t>
            </w:r>
            <w:r>
              <w:rPr>
                <w:color w:val="000080"/>
                <w:sz w:val="24"/>
                <w:szCs w:val="24"/>
              </w:rPr>
              <w:t xml:space="preserve">  № </w:t>
            </w:r>
            <w:bookmarkStart w:id="1" w:name="NUM"/>
            <w:bookmarkEnd w:id="1"/>
            <w:r w:rsidR="003C6540">
              <w:rPr>
                <w:color w:val="000080"/>
                <w:sz w:val="24"/>
                <w:szCs w:val="24"/>
              </w:rPr>
              <w:t>438-рп</w:t>
            </w:r>
          </w:p>
          <w:p w:rsidR="00C91DD6" w:rsidRPr="003C6540" w:rsidRDefault="00C91DD6" w:rsidP="00D47D05">
            <w:pPr>
              <w:tabs>
                <w:tab w:val="left" w:pos="4256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C52ADB" w:rsidRDefault="00C52ADB" w:rsidP="00C52ADB">
      <w:pPr>
        <w:rPr>
          <w:sz w:val="28"/>
          <w:szCs w:val="28"/>
        </w:rPr>
      </w:pPr>
    </w:p>
    <w:p w:rsidR="00C52ADB" w:rsidRPr="00C52ADB" w:rsidRDefault="00C52ADB" w:rsidP="00C52ADB">
      <w:pPr>
        <w:rPr>
          <w:sz w:val="28"/>
          <w:szCs w:val="28"/>
        </w:rPr>
      </w:pPr>
    </w:p>
    <w:p w:rsidR="00A84ED7" w:rsidRPr="00A84ED7" w:rsidRDefault="00A84ED7" w:rsidP="00A84ED7">
      <w:pPr>
        <w:rPr>
          <w:sz w:val="28"/>
          <w:szCs w:val="28"/>
        </w:rPr>
      </w:pPr>
    </w:p>
    <w:p w:rsidR="00D47D05" w:rsidRPr="000F5E90" w:rsidRDefault="00D47D05" w:rsidP="003C6540">
      <w:pPr>
        <w:tabs>
          <w:tab w:val="left" w:pos="4111"/>
        </w:tabs>
        <w:ind w:right="5810"/>
        <w:jc w:val="both"/>
        <w:rPr>
          <w:sz w:val="28"/>
          <w:szCs w:val="28"/>
        </w:rPr>
      </w:pPr>
      <w:r w:rsidRPr="000F5E90">
        <w:rPr>
          <w:sz w:val="28"/>
          <w:szCs w:val="28"/>
        </w:rPr>
        <w:t>О награждении</w:t>
      </w:r>
      <w:r w:rsidR="007F66A0" w:rsidRPr="000F5E90">
        <w:rPr>
          <w:sz w:val="28"/>
          <w:szCs w:val="28"/>
        </w:rPr>
        <w:t xml:space="preserve"> </w:t>
      </w:r>
      <w:r w:rsidRPr="000F5E90">
        <w:rPr>
          <w:sz w:val="28"/>
          <w:szCs w:val="28"/>
        </w:rPr>
        <w:t>Почетной грамотой</w:t>
      </w:r>
      <w:bookmarkStart w:id="2" w:name="_GoBack"/>
      <w:bookmarkEnd w:id="2"/>
      <w:r w:rsidRPr="000F5E90">
        <w:rPr>
          <w:sz w:val="28"/>
          <w:szCs w:val="28"/>
        </w:rPr>
        <w:t xml:space="preserve"> Правительства Смоленской</w:t>
      </w:r>
      <w:r w:rsidR="003C6540">
        <w:rPr>
          <w:sz w:val="28"/>
          <w:szCs w:val="28"/>
        </w:rPr>
        <w:t xml:space="preserve">  </w:t>
      </w:r>
      <w:r w:rsidRPr="000F5E90">
        <w:rPr>
          <w:sz w:val="28"/>
          <w:szCs w:val="28"/>
        </w:rPr>
        <w:t xml:space="preserve"> области</w:t>
      </w:r>
      <w:r w:rsidR="0047065F" w:rsidRPr="000F5E90">
        <w:rPr>
          <w:sz w:val="28"/>
          <w:szCs w:val="28"/>
        </w:rPr>
        <w:t xml:space="preserve"> </w:t>
      </w:r>
      <w:r w:rsidR="000F5E90" w:rsidRPr="000F5E90">
        <w:rPr>
          <w:sz w:val="28"/>
          <w:szCs w:val="28"/>
        </w:rPr>
        <w:t xml:space="preserve">работников </w:t>
      </w:r>
      <w:r w:rsidR="00594F40" w:rsidRPr="00594F40">
        <w:rPr>
          <w:color w:val="000000"/>
          <w:sz w:val="28"/>
          <w:szCs w:val="28"/>
          <w:lang w:bidi="ru-RU"/>
        </w:rPr>
        <w:t>смоленского областного государственного бюджетного учреждения «Новодугинский комплексный центр социального обслуживания населения»</w:t>
      </w:r>
    </w:p>
    <w:p w:rsidR="00A84ED7" w:rsidRPr="00A84ED7" w:rsidRDefault="00A84ED7" w:rsidP="00A84ED7">
      <w:pPr>
        <w:rPr>
          <w:sz w:val="28"/>
          <w:szCs w:val="28"/>
        </w:rPr>
      </w:pPr>
    </w:p>
    <w:p w:rsidR="00FD0EF4" w:rsidRDefault="00FD0EF4" w:rsidP="00A84ED7">
      <w:pPr>
        <w:rPr>
          <w:sz w:val="28"/>
          <w:szCs w:val="28"/>
        </w:rPr>
      </w:pPr>
    </w:p>
    <w:p w:rsidR="00FD0EF4" w:rsidRDefault="00FD0EF4" w:rsidP="00A84ED7">
      <w:pPr>
        <w:rPr>
          <w:sz w:val="28"/>
          <w:szCs w:val="28"/>
        </w:rPr>
      </w:pPr>
    </w:p>
    <w:p w:rsidR="00594F40" w:rsidRPr="00594F40" w:rsidRDefault="00594F40" w:rsidP="00594F40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594F40">
        <w:rPr>
          <w:color w:val="000000"/>
          <w:sz w:val="28"/>
          <w:szCs w:val="28"/>
          <w:lang w:bidi="ru-RU"/>
        </w:rPr>
        <w:t>За</w:t>
      </w:r>
      <w:r w:rsidRPr="00594F40">
        <w:rPr>
          <w:color w:val="000000"/>
          <w:sz w:val="28"/>
          <w:szCs w:val="28"/>
          <w:shd w:val="clear" w:color="auto" w:fill="FFFFFF"/>
        </w:rPr>
        <w:t xml:space="preserve"> многолетний добросовестный труд, высокопрофессиональное исполнение должностных обязанностей </w:t>
      </w:r>
      <w:r w:rsidRPr="00594F40">
        <w:rPr>
          <w:color w:val="000000"/>
          <w:sz w:val="28"/>
          <w:szCs w:val="28"/>
          <w:lang w:bidi="ru-RU"/>
        </w:rPr>
        <w:t xml:space="preserve">наградить </w:t>
      </w:r>
      <w:r w:rsidRPr="00594F40">
        <w:rPr>
          <w:sz w:val="28"/>
          <w:szCs w:val="28"/>
        </w:rPr>
        <w:t>Почетной грамотой Правительства Смоленской области</w:t>
      </w:r>
      <w:r w:rsidRPr="00594F40">
        <w:rPr>
          <w:color w:val="000000"/>
          <w:sz w:val="28"/>
          <w:szCs w:val="28"/>
          <w:lang w:bidi="ru-RU"/>
        </w:rPr>
        <w:t xml:space="preserve"> </w:t>
      </w:r>
      <w:r w:rsidRPr="00594F40">
        <w:rPr>
          <w:sz w:val="28"/>
          <w:szCs w:val="28"/>
        </w:rPr>
        <w:t xml:space="preserve">следующих работников </w:t>
      </w:r>
      <w:r w:rsidRPr="00594F40">
        <w:rPr>
          <w:color w:val="000000"/>
          <w:sz w:val="28"/>
          <w:szCs w:val="28"/>
          <w:lang w:bidi="ru-RU"/>
        </w:rPr>
        <w:t>смоленского областного государственного бюджетного учреждения «Новодугинский комплексный центр социального обслуживания населения»</w:t>
      </w:r>
      <w:r w:rsidRPr="00594F40">
        <w:rPr>
          <w:sz w:val="28"/>
          <w:szCs w:val="28"/>
        </w:rPr>
        <w:t>:</w:t>
      </w:r>
    </w:p>
    <w:p w:rsidR="00594F40" w:rsidRPr="00594F40" w:rsidRDefault="00594F40" w:rsidP="00594F40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594F40">
        <w:rPr>
          <w:color w:val="000000"/>
          <w:sz w:val="28"/>
          <w:szCs w:val="28"/>
          <w:lang w:bidi="ru-RU"/>
        </w:rPr>
        <w:t>Ишакову Надежду Анатольевну – социального работника;</w:t>
      </w:r>
    </w:p>
    <w:p w:rsidR="00594F40" w:rsidRPr="00594F40" w:rsidRDefault="00594F40" w:rsidP="00594F40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594F40">
        <w:rPr>
          <w:color w:val="000000"/>
          <w:sz w:val="28"/>
          <w:szCs w:val="28"/>
          <w:lang w:bidi="ru-RU"/>
        </w:rPr>
        <w:t>Морозову Ольгу Георгиевну – социального работника.</w:t>
      </w:r>
    </w:p>
    <w:p w:rsidR="000D5531" w:rsidRDefault="000D5531" w:rsidP="00A84ED7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  <w:lang w:bidi="ru-RU"/>
        </w:rPr>
      </w:pPr>
    </w:p>
    <w:p w:rsidR="00BB2C0A" w:rsidRPr="000D5531" w:rsidRDefault="00BB2C0A" w:rsidP="00A84ED7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  <w:lang w:bidi="ru-RU"/>
        </w:rPr>
      </w:pPr>
    </w:p>
    <w:p w:rsidR="00A84ED7" w:rsidRPr="00A84ED7" w:rsidRDefault="00A84ED7" w:rsidP="00A84ED7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  <w:lang w:bidi="ru-RU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809"/>
        <w:gridCol w:w="5505"/>
      </w:tblGrid>
      <w:tr w:rsidR="00A84ED7" w:rsidRPr="00A84ED7" w:rsidTr="00C10519">
        <w:tc>
          <w:tcPr>
            <w:tcW w:w="4809" w:type="dxa"/>
          </w:tcPr>
          <w:p w:rsidR="00A84ED7" w:rsidRPr="00A84ED7" w:rsidRDefault="00A84ED7" w:rsidP="00C10519">
            <w:pPr>
              <w:jc w:val="both"/>
              <w:rPr>
                <w:sz w:val="28"/>
                <w:szCs w:val="28"/>
              </w:rPr>
            </w:pPr>
            <w:r w:rsidRPr="00A84ED7">
              <w:rPr>
                <w:sz w:val="28"/>
                <w:szCs w:val="28"/>
              </w:rPr>
              <w:t>Губернатор</w:t>
            </w:r>
          </w:p>
          <w:p w:rsidR="00A84ED7" w:rsidRPr="00A84ED7" w:rsidRDefault="00A84ED7" w:rsidP="00C10519">
            <w:pPr>
              <w:jc w:val="both"/>
              <w:rPr>
                <w:sz w:val="28"/>
                <w:szCs w:val="28"/>
              </w:rPr>
            </w:pPr>
            <w:r w:rsidRPr="00A84ED7"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5505" w:type="dxa"/>
          </w:tcPr>
          <w:p w:rsidR="00A84ED7" w:rsidRPr="00A84ED7" w:rsidRDefault="00A84ED7" w:rsidP="00C10519">
            <w:pPr>
              <w:ind w:right="-108"/>
              <w:jc w:val="right"/>
              <w:rPr>
                <w:b/>
                <w:sz w:val="28"/>
                <w:szCs w:val="28"/>
              </w:rPr>
            </w:pPr>
          </w:p>
          <w:p w:rsidR="00A84ED7" w:rsidRPr="00A84ED7" w:rsidRDefault="00A84ED7" w:rsidP="00C10519">
            <w:pPr>
              <w:ind w:right="-108"/>
              <w:jc w:val="right"/>
              <w:rPr>
                <w:b/>
                <w:sz w:val="28"/>
                <w:szCs w:val="28"/>
              </w:rPr>
            </w:pPr>
            <w:r w:rsidRPr="00A84ED7">
              <w:rPr>
                <w:b/>
                <w:sz w:val="28"/>
                <w:szCs w:val="28"/>
              </w:rPr>
              <w:t>В.Н. Анохин</w:t>
            </w:r>
          </w:p>
        </w:tc>
      </w:tr>
    </w:tbl>
    <w:p w:rsidR="00A84ED7" w:rsidRPr="00A84ED7" w:rsidRDefault="00A84ED7" w:rsidP="00A84ED7">
      <w:pPr>
        <w:rPr>
          <w:sz w:val="28"/>
          <w:szCs w:val="28"/>
        </w:rPr>
      </w:pPr>
    </w:p>
    <w:p w:rsidR="00D33ECE" w:rsidRPr="00A84ED7" w:rsidRDefault="00D33ECE" w:rsidP="00A84ED7">
      <w:pPr>
        <w:tabs>
          <w:tab w:val="left" w:pos="1225"/>
        </w:tabs>
        <w:rPr>
          <w:sz w:val="28"/>
          <w:szCs w:val="28"/>
        </w:rPr>
      </w:pPr>
    </w:p>
    <w:sectPr w:rsidR="00D33ECE" w:rsidRPr="00A84ED7" w:rsidSect="00EF4AB6">
      <w:headerReference w:type="default" r:id="rId7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C62" w:rsidRDefault="00B93C62">
      <w:r>
        <w:separator/>
      </w:r>
    </w:p>
  </w:endnote>
  <w:endnote w:type="continuationSeparator" w:id="0">
    <w:p w:rsidR="00B93C62" w:rsidRDefault="00B93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C62" w:rsidRDefault="00B93C62">
      <w:r>
        <w:separator/>
      </w:r>
    </w:p>
  </w:footnote>
  <w:footnote w:type="continuationSeparator" w:id="0">
    <w:p w:rsidR="00B93C62" w:rsidRDefault="00B93C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6539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F4AB6" w:rsidRPr="00EF4AB6" w:rsidRDefault="00314F35">
        <w:pPr>
          <w:pStyle w:val="a3"/>
          <w:jc w:val="center"/>
          <w:rPr>
            <w:sz w:val="28"/>
            <w:szCs w:val="28"/>
          </w:rPr>
        </w:pPr>
        <w:r w:rsidRPr="00EF4AB6">
          <w:rPr>
            <w:sz w:val="28"/>
            <w:szCs w:val="28"/>
          </w:rPr>
          <w:fldChar w:fldCharType="begin"/>
        </w:r>
        <w:r w:rsidR="00EF4AB6" w:rsidRPr="00EF4AB6">
          <w:rPr>
            <w:sz w:val="28"/>
            <w:szCs w:val="28"/>
          </w:rPr>
          <w:instrText xml:space="preserve"> PAGE   \* MERGEFORMAT </w:instrText>
        </w:r>
        <w:r w:rsidRPr="00EF4AB6">
          <w:rPr>
            <w:sz w:val="28"/>
            <w:szCs w:val="28"/>
          </w:rPr>
          <w:fldChar w:fldCharType="separate"/>
        </w:r>
        <w:r w:rsidR="00562AB1">
          <w:rPr>
            <w:noProof/>
            <w:sz w:val="28"/>
            <w:szCs w:val="28"/>
          </w:rPr>
          <w:t>2</w:t>
        </w:r>
        <w:r w:rsidRPr="00EF4AB6">
          <w:rPr>
            <w:sz w:val="28"/>
            <w:szCs w:val="28"/>
          </w:rPr>
          <w:fldChar w:fldCharType="end"/>
        </w:r>
      </w:p>
    </w:sdtContent>
  </w:sdt>
  <w:p w:rsidR="00EF4AB6" w:rsidRPr="00EF4AB6" w:rsidRDefault="00EF4AB6">
    <w:pPr>
      <w:pStyle w:val="a3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53D2A"/>
    <w:rsid w:val="00054A01"/>
    <w:rsid w:val="00076636"/>
    <w:rsid w:val="00080616"/>
    <w:rsid w:val="00085CB0"/>
    <w:rsid w:val="000A5CCB"/>
    <w:rsid w:val="000B5376"/>
    <w:rsid w:val="000C65A6"/>
    <w:rsid w:val="000C7892"/>
    <w:rsid w:val="000D5531"/>
    <w:rsid w:val="000E3725"/>
    <w:rsid w:val="000F5E90"/>
    <w:rsid w:val="000F7535"/>
    <w:rsid w:val="00100E13"/>
    <w:rsid w:val="00111731"/>
    <w:rsid w:val="00113C2A"/>
    <w:rsid w:val="00122064"/>
    <w:rsid w:val="001445E6"/>
    <w:rsid w:val="00151C4B"/>
    <w:rsid w:val="001539AC"/>
    <w:rsid w:val="00164B4A"/>
    <w:rsid w:val="001701D8"/>
    <w:rsid w:val="001738B0"/>
    <w:rsid w:val="00176A89"/>
    <w:rsid w:val="0018085F"/>
    <w:rsid w:val="001C5E2D"/>
    <w:rsid w:val="001E0670"/>
    <w:rsid w:val="0020316F"/>
    <w:rsid w:val="002051C2"/>
    <w:rsid w:val="0021706D"/>
    <w:rsid w:val="00224829"/>
    <w:rsid w:val="00243AF8"/>
    <w:rsid w:val="00296ABA"/>
    <w:rsid w:val="002A5A1F"/>
    <w:rsid w:val="002C7446"/>
    <w:rsid w:val="002E0493"/>
    <w:rsid w:val="002E3A5D"/>
    <w:rsid w:val="00301C7B"/>
    <w:rsid w:val="00311775"/>
    <w:rsid w:val="00314F35"/>
    <w:rsid w:val="003200F0"/>
    <w:rsid w:val="00320FF2"/>
    <w:rsid w:val="00332372"/>
    <w:rsid w:val="00344E49"/>
    <w:rsid w:val="00345ED8"/>
    <w:rsid w:val="00352671"/>
    <w:rsid w:val="003551A8"/>
    <w:rsid w:val="003563D4"/>
    <w:rsid w:val="00364B00"/>
    <w:rsid w:val="0038043C"/>
    <w:rsid w:val="00381495"/>
    <w:rsid w:val="00385E26"/>
    <w:rsid w:val="003907D3"/>
    <w:rsid w:val="003A0ACD"/>
    <w:rsid w:val="003B08B1"/>
    <w:rsid w:val="003B2514"/>
    <w:rsid w:val="003C4C18"/>
    <w:rsid w:val="003C6540"/>
    <w:rsid w:val="003E107B"/>
    <w:rsid w:val="003E63CA"/>
    <w:rsid w:val="003F6EF1"/>
    <w:rsid w:val="00401AC8"/>
    <w:rsid w:val="004100D0"/>
    <w:rsid w:val="0041128C"/>
    <w:rsid w:val="00422CC0"/>
    <w:rsid w:val="00426200"/>
    <w:rsid w:val="00426273"/>
    <w:rsid w:val="0043506C"/>
    <w:rsid w:val="004533D9"/>
    <w:rsid w:val="00467489"/>
    <w:rsid w:val="0047065F"/>
    <w:rsid w:val="00492315"/>
    <w:rsid w:val="004975CE"/>
    <w:rsid w:val="004A4A06"/>
    <w:rsid w:val="004E517A"/>
    <w:rsid w:val="005010BB"/>
    <w:rsid w:val="00507B23"/>
    <w:rsid w:val="00522E05"/>
    <w:rsid w:val="005232C4"/>
    <w:rsid w:val="00530B43"/>
    <w:rsid w:val="00556A4F"/>
    <w:rsid w:val="00562AB1"/>
    <w:rsid w:val="00594F40"/>
    <w:rsid w:val="005961D5"/>
    <w:rsid w:val="005A3D46"/>
    <w:rsid w:val="005B6EE7"/>
    <w:rsid w:val="005D250C"/>
    <w:rsid w:val="005D78EE"/>
    <w:rsid w:val="00610252"/>
    <w:rsid w:val="006128E8"/>
    <w:rsid w:val="00654248"/>
    <w:rsid w:val="006678D6"/>
    <w:rsid w:val="0067695B"/>
    <w:rsid w:val="00694DC4"/>
    <w:rsid w:val="006D4701"/>
    <w:rsid w:val="006E181B"/>
    <w:rsid w:val="006F396B"/>
    <w:rsid w:val="00721E82"/>
    <w:rsid w:val="00744C31"/>
    <w:rsid w:val="007812A7"/>
    <w:rsid w:val="00784823"/>
    <w:rsid w:val="007B2EBB"/>
    <w:rsid w:val="007C2917"/>
    <w:rsid w:val="007D00CB"/>
    <w:rsid w:val="007E0A81"/>
    <w:rsid w:val="007E6AE4"/>
    <w:rsid w:val="007F66A0"/>
    <w:rsid w:val="00807E88"/>
    <w:rsid w:val="00822500"/>
    <w:rsid w:val="00827E0F"/>
    <w:rsid w:val="008376B6"/>
    <w:rsid w:val="008947AC"/>
    <w:rsid w:val="008B08B8"/>
    <w:rsid w:val="008B1164"/>
    <w:rsid w:val="008C50CA"/>
    <w:rsid w:val="008F2A79"/>
    <w:rsid w:val="0092393B"/>
    <w:rsid w:val="009306A3"/>
    <w:rsid w:val="0094509C"/>
    <w:rsid w:val="00954B49"/>
    <w:rsid w:val="00967B46"/>
    <w:rsid w:val="00971790"/>
    <w:rsid w:val="0097701F"/>
    <w:rsid w:val="0099400F"/>
    <w:rsid w:val="009A76CF"/>
    <w:rsid w:val="009B6E84"/>
    <w:rsid w:val="009C3FDC"/>
    <w:rsid w:val="009D7DC5"/>
    <w:rsid w:val="009F7148"/>
    <w:rsid w:val="00A057EB"/>
    <w:rsid w:val="00A16598"/>
    <w:rsid w:val="00A51048"/>
    <w:rsid w:val="00A547D1"/>
    <w:rsid w:val="00A7349C"/>
    <w:rsid w:val="00A831B9"/>
    <w:rsid w:val="00A84ED7"/>
    <w:rsid w:val="00AA25B2"/>
    <w:rsid w:val="00AD429A"/>
    <w:rsid w:val="00AD4914"/>
    <w:rsid w:val="00AD6D77"/>
    <w:rsid w:val="00AE32EB"/>
    <w:rsid w:val="00AE36A7"/>
    <w:rsid w:val="00B31FEE"/>
    <w:rsid w:val="00B37884"/>
    <w:rsid w:val="00B51B1F"/>
    <w:rsid w:val="00B63EB7"/>
    <w:rsid w:val="00B8181B"/>
    <w:rsid w:val="00B85FEB"/>
    <w:rsid w:val="00B93C62"/>
    <w:rsid w:val="00BB04AF"/>
    <w:rsid w:val="00BB2C0A"/>
    <w:rsid w:val="00BB3785"/>
    <w:rsid w:val="00BD64D0"/>
    <w:rsid w:val="00BE4FE9"/>
    <w:rsid w:val="00BE5D71"/>
    <w:rsid w:val="00BE7897"/>
    <w:rsid w:val="00BF0501"/>
    <w:rsid w:val="00C0356D"/>
    <w:rsid w:val="00C3288A"/>
    <w:rsid w:val="00C3381C"/>
    <w:rsid w:val="00C35700"/>
    <w:rsid w:val="00C5222B"/>
    <w:rsid w:val="00C52ADB"/>
    <w:rsid w:val="00C61631"/>
    <w:rsid w:val="00C7093E"/>
    <w:rsid w:val="00C736EC"/>
    <w:rsid w:val="00C73ADB"/>
    <w:rsid w:val="00C91DD6"/>
    <w:rsid w:val="00CA218C"/>
    <w:rsid w:val="00CB396C"/>
    <w:rsid w:val="00CD77DE"/>
    <w:rsid w:val="00CE13F5"/>
    <w:rsid w:val="00CF05C2"/>
    <w:rsid w:val="00D05997"/>
    <w:rsid w:val="00D30D5C"/>
    <w:rsid w:val="00D32813"/>
    <w:rsid w:val="00D33ECE"/>
    <w:rsid w:val="00D46811"/>
    <w:rsid w:val="00D47D05"/>
    <w:rsid w:val="00D6100E"/>
    <w:rsid w:val="00D622A1"/>
    <w:rsid w:val="00D66177"/>
    <w:rsid w:val="00D9159E"/>
    <w:rsid w:val="00D938CF"/>
    <w:rsid w:val="00DA00B5"/>
    <w:rsid w:val="00DB1770"/>
    <w:rsid w:val="00DB38B7"/>
    <w:rsid w:val="00DB5DF2"/>
    <w:rsid w:val="00DF3895"/>
    <w:rsid w:val="00DF38F9"/>
    <w:rsid w:val="00E045FC"/>
    <w:rsid w:val="00E723F0"/>
    <w:rsid w:val="00E772B9"/>
    <w:rsid w:val="00E84207"/>
    <w:rsid w:val="00E90F5A"/>
    <w:rsid w:val="00EA0B95"/>
    <w:rsid w:val="00EA40CB"/>
    <w:rsid w:val="00EF4AB6"/>
    <w:rsid w:val="00EF52A4"/>
    <w:rsid w:val="00F01B0E"/>
    <w:rsid w:val="00F30EBB"/>
    <w:rsid w:val="00F51637"/>
    <w:rsid w:val="00F56C78"/>
    <w:rsid w:val="00F60DB4"/>
    <w:rsid w:val="00F657B9"/>
    <w:rsid w:val="00F74DAD"/>
    <w:rsid w:val="00FA4058"/>
    <w:rsid w:val="00FA6182"/>
    <w:rsid w:val="00FC41AF"/>
    <w:rsid w:val="00FD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3AD2AF-3547-403B-BFD2-7A05C064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character" w:customStyle="1" w:styleId="ab">
    <w:name w:val="Основной текст_"/>
    <w:link w:val="1"/>
    <w:locked/>
    <w:rsid w:val="00C52ADB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b"/>
    <w:rsid w:val="00C52ADB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customStyle="1" w:styleId="3">
    <w:name w:val="Основной текст3"/>
    <w:basedOn w:val="a"/>
    <w:rsid w:val="00D47D05"/>
    <w:pPr>
      <w:widowControl w:val="0"/>
      <w:shd w:val="clear" w:color="auto" w:fill="FFFFFF"/>
      <w:spacing w:before="240" w:after="240" w:line="322" w:lineRule="exact"/>
      <w:jc w:val="both"/>
    </w:pPr>
    <w:rPr>
      <w:color w:val="000000"/>
      <w:sz w:val="26"/>
      <w:szCs w:val="26"/>
      <w:lang w:bidi="ru-RU"/>
    </w:rPr>
  </w:style>
  <w:style w:type="character" w:styleId="ac">
    <w:name w:val="Emphasis"/>
    <w:basedOn w:val="a0"/>
    <w:qFormat/>
    <w:rsid w:val="00EF4AB6"/>
    <w:rPr>
      <w:i/>
      <w:iCs/>
    </w:rPr>
  </w:style>
  <w:style w:type="paragraph" w:styleId="ad">
    <w:name w:val="List Paragraph"/>
    <w:basedOn w:val="a"/>
    <w:uiPriority w:val="34"/>
    <w:qFormat/>
    <w:rsid w:val="007D00C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Булыгина Анна Викторовна</cp:lastModifiedBy>
  <cp:revision>4</cp:revision>
  <dcterms:created xsi:type="dcterms:W3CDTF">2026-04-23T14:28:00Z</dcterms:created>
  <dcterms:modified xsi:type="dcterms:W3CDTF">2026-04-29T09:09:00Z</dcterms:modified>
</cp:coreProperties>
</file>